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8D68" w14:textId="08FFB3C7" w:rsidR="00B56BAF" w:rsidRPr="00F14183" w:rsidRDefault="00B56BAF" w:rsidP="00B56BAF">
      <w:pPr>
        <w:spacing w:after="0" w:line="240" w:lineRule="auto"/>
        <w:rPr>
          <w:rFonts w:ascii="Times New Roman" w:eastAsia="Calibri" w:hAnsi="Times New Roman" w:cs="Times New Roman"/>
          <w:sz w:val="24"/>
          <w:szCs w:val="24"/>
        </w:rPr>
      </w:pPr>
      <w:r w:rsidRPr="00F14183">
        <w:rPr>
          <w:rFonts w:ascii="Times New Roman" w:eastAsia="Calibri" w:hAnsi="Times New Roman" w:cs="Times New Roman"/>
          <w:sz w:val="24"/>
          <w:szCs w:val="24"/>
        </w:rPr>
        <w:t>PhD</w:t>
      </w:r>
      <w:r w:rsidRPr="00F14183">
        <w:rPr>
          <w:rFonts w:ascii="Times New Roman" w:hAnsi="Times New Roman" w:cs="Times New Roman"/>
          <w:sz w:val="24"/>
          <w:szCs w:val="24"/>
        </w:rPr>
        <w:t xml:space="preserve"> Rodna </w:t>
      </w:r>
      <w:r w:rsidR="000A61FA">
        <w:rPr>
          <w:rFonts w:ascii="Times New Roman" w:eastAsia="Calibri" w:hAnsi="Times New Roman" w:cs="Times New Roman"/>
          <w:sz w:val="24"/>
          <w:szCs w:val="24"/>
          <w:lang w:val="en-US"/>
        </w:rPr>
        <w:t>Zh</w:t>
      </w:r>
      <w:r w:rsidRPr="00F14183">
        <w:rPr>
          <w:rFonts w:ascii="Times New Roman" w:eastAsia="Calibri" w:hAnsi="Times New Roman" w:cs="Times New Roman"/>
          <w:sz w:val="24"/>
          <w:szCs w:val="24"/>
        </w:rPr>
        <w:t>ivkovska</w:t>
      </w:r>
      <w:r w:rsidRPr="00F14183">
        <w:rPr>
          <w:rStyle w:val="FootnoteReference"/>
          <w:rFonts w:ascii="Times New Roman" w:eastAsia="Calibri" w:hAnsi="Times New Roman" w:cs="Times New Roman"/>
          <w:sz w:val="24"/>
          <w:szCs w:val="24"/>
        </w:rPr>
        <w:footnoteReference w:customMarkFollows="1" w:id="1"/>
        <w:sym w:font="Symbol" w:char="F02A"/>
      </w:r>
    </w:p>
    <w:p w14:paraId="54FB9523" w14:textId="296887E7" w:rsidR="00B56BAF" w:rsidRPr="00F14183" w:rsidRDefault="00B56BAF" w:rsidP="00B56BAF">
      <w:pPr>
        <w:spacing w:after="0" w:line="240" w:lineRule="auto"/>
        <w:rPr>
          <w:rFonts w:ascii="Times New Roman" w:hAnsi="Times New Roman" w:cs="Times New Roman"/>
          <w:sz w:val="24"/>
          <w:szCs w:val="24"/>
        </w:rPr>
      </w:pPr>
      <w:r w:rsidRPr="00F14183">
        <w:rPr>
          <w:rFonts w:ascii="Times New Roman" w:hAnsi="Times New Roman" w:cs="Times New Roman"/>
          <w:sz w:val="24"/>
          <w:szCs w:val="24"/>
        </w:rPr>
        <w:t xml:space="preserve">PhD Tina </w:t>
      </w:r>
      <w:r w:rsidR="000A61FA">
        <w:rPr>
          <w:rFonts w:ascii="Times New Roman" w:hAnsi="Times New Roman" w:cs="Times New Roman"/>
          <w:sz w:val="24"/>
          <w:szCs w:val="24"/>
          <w:lang w:val="en-US"/>
        </w:rPr>
        <w:t>Przheska</w:t>
      </w:r>
      <w:r w:rsidRPr="00F14183">
        <w:rPr>
          <w:rStyle w:val="FootnoteReference"/>
          <w:rFonts w:ascii="Times New Roman" w:hAnsi="Times New Roman" w:cs="Times New Roman"/>
          <w:sz w:val="24"/>
          <w:szCs w:val="24"/>
        </w:rPr>
        <w:footnoteReference w:customMarkFollows="1" w:id="2"/>
        <w:sym w:font="Symbol" w:char="F02A"/>
      </w:r>
      <w:r w:rsidRPr="00F14183">
        <w:rPr>
          <w:rStyle w:val="FootnoteReference"/>
          <w:rFonts w:ascii="Times New Roman" w:hAnsi="Times New Roman" w:cs="Times New Roman"/>
          <w:sz w:val="24"/>
          <w:szCs w:val="24"/>
        </w:rPr>
        <w:sym w:font="Symbol" w:char="F02A"/>
      </w:r>
    </w:p>
    <w:p w14:paraId="0AD7E171" w14:textId="77777777" w:rsidR="00B56BAF" w:rsidRPr="00F14183" w:rsidRDefault="00B56BAF" w:rsidP="00E6476A">
      <w:pPr>
        <w:jc w:val="center"/>
        <w:rPr>
          <w:rFonts w:ascii="Times New Roman" w:hAnsi="Times New Roman" w:cs="Times New Roman"/>
          <w:sz w:val="24"/>
          <w:szCs w:val="24"/>
          <w:lang w:val="en-US"/>
        </w:rPr>
      </w:pPr>
    </w:p>
    <w:p w14:paraId="1FCF813C" w14:textId="77777777" w:rsidR="00B56BAF" w:rsidRPr="00F14183" w:rsidRDefault="00B56BAF" w:rsidP="00E6476A">
      <w:pPr>
        <w:jc w:val="center"/>
        <w:rPr>
          <w:rFonts w:ascii="Times New Roman" w:hAnsi="Times New Roman" w:cs="Times New Roman"/>
          <w:sz w:val="24"/>
          <w:szCs w:val="24"/>
          <w:lang w:val="en-US"/>
        </w:rPr>
      </w:pPr>
    </w:p>
    <w:p w14:paraId="1F5679E4" w14:textId="4FA37D49" w:rsidR="00E6476A" w:rsidRPr="005C789D" w:rsidRDefault="00E6476A" w:rsidP="00E6476A">
      <w:pPr>
        <w:jc w:val="center"/>
        <w:rPr>
          <w:rFonts w:ascii="Times New Roman" w:hAnsi="Times New Roman" w:cs="Times New Roman"/>
          <w:b/>
          <w:bCs/>
          <w:sz w:val="24"/>
          <w:szCs w:val="24"/>
          <w:lang w:val="en-US"/>
        </w:rPr>
      </w:pPr>
      <w:r w:rsidRPr="005C789D">
        <w:rPr>
          <w:rFonts w:ascii="Times New Roman" w:hAnsi="Times New Roman" w:cs="Times New Roman"/>
          <w:b/>
          <w:bCs/>
          <w:sz w:val="24"/>
          <w:szCs w:val="24"/>
          <w:lang w:val="en-US"/>
        </w:rPr>
        <w:t xml:space="preserve">THE NEED FOR HARMONIZATION OF </w:t>
      </w:r>
      <w:r w:rsidR="00DB14B8" w:rsidRPr="005C789D">
        <w:rPr>
          <w:rFonts w:ascii="Times New Roman" w:hAnsi="Times New Roman" w:cs="Times New Roman"/>
          <w:b/>
          <w:bCs/>
          <w:sz w:val="24"/>
          <w:szCs w:val="24"/>
          <w:lang w:val="en-US"/>
        </w:rPr>
        <w:t xml:space="preserve">THE </w:t>
      </w:r>
      <w:r w:rsidRPr="005C789D">
        <w:rPr>
          <w:rFonts w:ascii="Times New Roman" w:hAnsi="Times New Roman" w:cs="Times New Roman"/>
          <w:b/>
          <w:bCs/>
          <w:sz w:val="24"/>
          <w:szCs w:val="24"/>
          <w:lang w:val="en-US"/>
        </w:rPr>
        <w:t>MACEDONIAN PROPERTY LAW</w:t>
      </w:r>
    </w:p>
    <w:p w14:paraId="5448C915" w14:textId="77777777" w:rsidR="001910DE" w:rsidRDefault="001910DE" w:rsidP="00E6476A">
      <w:pPr>
        <w:jc w:val="center"/>
        <w:rPr>
          <w:rFonts w:ascii="Times New Roman" w:hAnsi="Times New Roman" w:cs="Times New Roman"/>
          <w:sz w:val="24"/>
          <w:szCs w:val="24"/>
          <w:lang w:val="en-US"/>
        </w:rPr>
      </w:pPr>
    </w:p>
    <w:p w14:paraId="01326774" w14:textId="2D98A6EE" w:rsidR="00F14183" w:rsidRPr="00F14183" w:rsidRDefault="00F14183" w:rsidP="00E6476A">
      <w:pPr>
        <w:jc w:val="center"/>
        <w:rPr>
          <w:rFonts w:ascii="Times New Roman" w:hAnsi="Times New Roman" w:cs="Times New Roman"/>
          <w:sz w:val="24"/>
          <w:szCs w:val="24"/>
          <w:lang w:val="en-US"/>
        </w:rPr>
      </w:pPr>
      <w:r>
        <w:rPr>
          <w:rFonts w:ascii="Times New Roman" w:hAnsi="Times New Roman" w:cs="Times New Roman"/>
          <w:sz w:val="24"/>
          <w:szCs w:val="24"/>
          <w:lang w:val="en-US"/>
        </w:rPr>
        <w:t>Abstract</w:t>
      </w:r>
    </w:p>
    <w:p w14:paraId="538EDA6C" w14:textId="3AC64A46" w:rsidR="00E6476A" w:rsidRPr="00F14183" w:rsidRDefault="00E6476A" w:rsidP="001910DE">
      <w:pPr>
        <w:spacing w:after="0"/>
        <w:ind w:firstLine="720"/>
        <w:rPr>
          <w:rFonts w:ascii="Times New Roman" w:hAnsi="Times New Roman" w:cs="Times New Roman"/>
          <w:sz w:val="24"/>
          <w:szCs w:val="24"/>
          <w:lang w:val="en-US"/>
        </w:rPr>
      </w:pPr>
      <w:r w:rsidRPr="00F14183">
        <w:rPr>
          <w:rFonts w:ascii="Times New Roman" w:hAnsi="Times New Roman" w:cs="Times New Roman"/>
          <w:sz w:val="24"/>
          <w:szCs w:val="24"/>
          <w:lang w:val="en-US"/>
        </w:rPr>
        <w:t xml:space="preserve">Subject of analysis in this paper is the development of contemporary property law in the legal system of the Republic of North Macedonia and the need </w:t>
      </w:r>
      <w:r w:rsidR="00DB14B8">
        <w:rPr>
          <w:rFonts w:ascii="Times New Roman" w:hAnsi="Times New Roman" w:cs="Times New Roman"/>
          <w:sz w:val="24"/>
          <w:szCs w:val="24"/>
          <w:lang w:val="en-US"/>
        </w:rPr>
        <w:t>for</w:t>
      </w:r>
      <w:r w:rsidRPr="00F14183">
        <w:rPr>
          <w:rFonts w:ascii="Times New Roman" w:hAnsi="Times New Roman" w:cs="Times New Roman"/>
          <w:sz w:val="24"/>
          <w:szCs w:val="24"/>
          <w:lang w:val="en-US"/>
        </w:rPr>
        <w:t xml:space="preserve"> its harmonization.</w:t>
      </w:r>
    </w:p>
    <w:p w14:paraId="2A5E3CB9" w14:textId="3E9C7FB0" w:rsidR="00E6476A" w:rsidRPr="00F14183" w:rsidRDefault="00E6476A" w:rsidP="001910DE">
      <w:pPr>
        <w:spacing w:after="0"/>
        <w:jc w:val="both"/>
        <w:rPr>
          <w:rFonts w:ascii="Times New Roman" w:hAnsi="Times New Roman" w:cs="Times New Roman"/>
          <w:sz w:val="24"/>
          <w:szCs w:val="24"/>
          <w:lang w:val="en-US"/>
        </w:rPr>
      </w:pPr>
      <w:r w:rsidRPr="00F14183">
        <w:rPr>
          <w:rFonts w:ascii="Times New Roman" w:hAnsi="Times New Roman" w:cs="Times New Roman"/>
          <w:sz w:val="24"/>
          <w:szCs w:val="24"/>
          <w:lang w:val="en-US"/>
        </w:rPr>
        <w:tab/>
        <w:t xml:space="preserve">As the paper will demonstrate, the development of contemporary property law in the Macedonian legal system </w:t>
      </w:r>
      <w:r w:rsidR="00B1353D">
        <w:rPr>
          <w:rFonts w:ascii="Times New Roman" w:hAnsi="Times New Roman" w:cs="Times New Roman"/>
          <w:sz w:val="24"/>
          <w:szCs w:val="24"/>
          <w:lang w:val="en-US"/>
        </w:rPr>
        <w:t>began</w:t>
      </w:r>
      <w:r w:rsidRPr="00F14183">
        <w:rPr>
          <w:rFonts w:ascii="Times New Roman" w:hAnsi="Times New Roman" w:cs="Times New Roman"/>
          <w:sz w:val="24"/>
          <w:szCs w:val="24"/>
          <w:lang w:val="en-US"/>
        </w:rPr>
        <w:t xml:space="preserve"> with the Law on Ownership and Other Real Rights in 2001. The basic Law on Ownership and Other Real Rights has paved the way for creating a property law system that can meet the challenges associated with the rising of free enterprise economy. The development of property law in the Republic of North Macedonia continued with passing a great number of special laws that were intended to regulate particular segments of property law relations. As a result of special regulation nowadays there are: special laws that regulate legal regime of things </w:t>
      </w:r>
      <w:r w:rsidR="00476769">
        <w:rPr>
          <w:rFonts w:ascii="Times New Roman" w:hAnsi="Times New Roman" w:cs="Times New Roman"/>
          <w:sz w:val="24"/>
          <w:szCs w:val="24"/>
          <w:lang w:val="en-US"/>
        </w:rPr>
        <w:t>of</w:t>
      </w:r>
      <w:r w:rsidRPr="00F14183">
        <w:rPr>
          <w:rFonts w:ascii="Times New Roman" w:hAnsi="Times New Roman" w:cs="Times New Roman"/>
          <w:sz w:val="24"/>
          <w:szCs w:val="24"/>
          <w:lang w:val="en-US"/>
        </w:rPr>
        <w:t xml:space="preserve"> public interest (Law on Agricultural Land, Law on Construction Land, Law on Waters, Law on Forests, Law on Minerals and etc.), special laws that regulate the transfer of ownership on real estate form the State onto private owners (Law on Denationalization, Law on Privatization and Lease of Construction Land Owned by the State), special laws that regulate other real rights (Law on Contract Pledge, Law on Construction Land), special law that regulate State and municipal ownership (Law on</w:t>
      </w:r>
      <w:r w:rsidR="007E0EA2">
        <w:rPr>
          <w:rFonts w:ascii="Times New Roman" w:hAnsi="Times New Roman" w:cs="Times New Roman"/>
          <w:sz w:val="24"/>
          <w:szCs w:val="24"/>
        </w:rPr>
        <w:t xml:space="preserve"> </w:t>
      </w:r>
      <w:r w:rsidR="007E0EA2">
        <w:rPr>
          <w:rFonts w:ascii="Times New Roman" w:hAnsi="Times New Roman" w:cs="Times New Roman"/>
          <w:sz w:val="24"/>
          <w:szCs w:val="24"/>
          <w:lang w:val="en-US"/>
        </w:rPr>
        <w:t>Use and</w:t>
      </w:r>
      <w:r w:rsidRPr="00F14183">
        <w:rPr>
          <w:rFonts w:ascii="Times New Roman" w:hAnsi="Times New Roman" w:cs="Times New Roman"/>
          <w:sz w:val="24"/>
          <w:szCs w:val="24"/>
          <w:lang w:val="en-US"/>
        </w:rPr>
        <w:t xml:space="preserve"> Disposition with Things Ownership of the State and Things Ownership of Municipalities, Law on Local Government), special law that regulate construction as a manner of acquiring ownership (Law on Construction Land, Law on Construction, Law on Urban Planning) and many other special laws that concern segments of the property law system. Unfortunately, the in-depth analysis of the many special laws demonstrates a high level of disharmony between the special laws and the basic Law on Ownership and Other Real Rights. The analysis also demonstrates disharmony between special laws that regulate</w:t>
      </w:r>
      <w:r w:rsidR="0054349F">
        <w:rPr>
          <w:rFonts w:ascii="Times New Roman" w:hAnsi="Times New Roman" w:cs="Times New Roman"/>
          <w:sz w:val="24"/>
          <w:szCs w:val="24"/>
          <w:lang w:val="en-US"/>
        </w:rPr>
        <w:t xml:space="preserve"> a</w:t>
      </w:r>
      <w:r w:rsidRPr="00F14183">
        <w:rPr>
          <w:rFonts w:ascii="Times New Roman" w:hAnsi="Times New Roman" w:cs="Times New Roman"/>
          <w:sz w:val="24"/>
          <w:szCs w:val="24"/>
          <w:lang w:val="en-US"/>
        </w:rPr>
        <w:t xml:space="preserve"> particular area of property law relations, and disharmony in the provision within the same law resulting from amendments made to it. </w:t>
      </w:r>
    </w:p>
    <w:p w14:paraId="7C4C56BA" w14:textId="02EF7587" w:rsidR="00E6476A" w:rsidRPr="00F14183" w:rsidRDefault="00E6476A" w:rsidP="001910DE">
      <w:pPr>
        <w:spacing w:after="0"/>
        <w:jc w:val="both"/>
        <w:rPr>
          <w:rFonts w:ascii="Times New Roman" w:hAnsi="Times New Roman" w:cs="Times New Roman"/>
          <w:sz w:val="24"/>
          <w:szCs w:val="24"/>
          <w:lang w:val="en-US"/>
        </w:rPr>
      </w:pPr>
      <w:r w:rsidRPr="00F14183">
        <w:rPr>
          <w:rFonts w:ascii="Times New Roman" w:hAnsi="Times New Roman" w:cs="Times New Roman"/>
          <w:sz w:val="24"/>
          <w:szCs w:val="24"/>
          <w:lang w:val="en-US"/>
        </w:rPr>
        <w:tab/>
        <w:t>The paper finds the disharmony</w:t>
      </w:r>
      <w:r w:rsidR="002B1A96">
        <w:rPr>
          <w:rFonts w:ascii="Times New Roman" w:hAnsi="Times New Roman" w:cs="Times New Roman"/>
          <w:sz w:val="24"/>
          <w:szCs w:val="24"/>
          <w:lang w:val="en-US"/>
        </w:rPr>
        <w:t xml:space="preserve"> between laws</w:t>
      </w:r>
      <w:r w:rsidRPr="00F14183">
        <w:rPr>
          <w:rFonts w:ascii="Times New Roman" w:hAnsi="Times New Roman" w:cs="Times New Roman"/>
          <w:sz w:val="24"/>
          <w:szCs w:val="24"/>
          <w:lang w:val="en-US"/>
        </w:rPr>
        <w:t xml:space="preserve"> to be so extensive that compromises the principle of legal security and erodes and destabilizes the entire property law system. In order to overcome the crisis in the property law system, the paper urges for the process of harmonization of Macedonian property law to be set in motion as soon as possible and gives directions on how this process should be conducted. </w:t>
      </w:r>
    </w:p>
    <w:p w14:paraId="17A80F64" w14:textId="77777777" w:rsidR="00E6476A" w:rsidRPr="00F14183" w:rsidRDefault="00E6476A" w:rsidP="001910DE">
      <w:pPr>
        <w:spacing w:after="0"/>
        <w:jc w:val="both"/>
        <w:rPr>
          <w:rFonts w:ascii="Times New Roman" w:hAnsi="Times New Roman" w:cs="Times New Roman"/>
          <w:sz w:val="24"/>
          <w:szCs w:val="24"/>
          <w:lang w:val="en-US"/>
        </w:rPr>
      </w:pPr>
    </w:p>
    <w:p w14:paraId="25631F82" w14:textId="77777777" w:rsidR="00E6476A" w:rsidRDefault="00E6476A" w:rsidP="001910DE">
      <w:pPr>
        <w:spacing w:after="0"/>
        <w:jc w:val="both"/>
        <w:rPr>
          <w:rFonts w:ascii="Times New Roman" w:hAnsi="Times New Roman" w:cs="Times New Roman"/>
          <w:sz w:val="24"/>
          <w:szCs w:val="24"/>
          <w:lang w:val="en-US"/>
        </w:rPr>
      </w:pPr>
      <w:r w:rsidRPr="00F14183">
        <w:rPr>
          <w:rFonts w:ascii="Times New Roman" w:hAnsi="Times New Roman" w:cs="Times New Roman"/>
          <w:sz w:val="24"/>
          <w:szCs w:val="24"/>
          <w:lang w:val="en-US"/>
        </w:rPr>
        <w:t xml:space="preserve">Key words: harmonization, property law, ownership, real rights. </w:t>
      </w:r>
    </w:p>
    <w:p w14:paraId="769B2DA5" w14:textId="77777777" w:rsidR="0049335C" w:rsidRDefault="0049335C" w:rsidP="001910DE">
      <w:pPr>
        <w:spacing w:after="0"/>
        <w:jc w:val="both"/>
        <w:rPr>
          <w:rFonts w:ascii="Times New Roman" w:hAnsi="Times New Roman" w:cs="Times New Roman"/>
          <w:sz w:val="24"/>
          <w:szCs w:val="24"/>
          <w:lang w:val="en-US"/>
        </w:rPr>
      </w:pPr>
    </w:p>
    <w:p w14:paraId="685CE6B9" w14:textId="77777777" w:rsidR="0049335C" w:rsidRDefault="0049335C" w:rsidP="001910DE">
      <w:pPr>
        <w:spacing w:after="0"/>
        <w:jc w:val="both"/>
        <w:rPr>
          <w:rFonts w:ascii="Times New Roman" w:hAnsi="Times New Roman" w:cs="Times New Roman"/>
          <w:sz w:val="24"/>
          <w:szCs w:val="24"/>
          <w:lang w:val="en-US"/>
        </w:rPr>
      </w:pPr>
    </w:p>
    <w:p w14:paraId="22B5347F" w14:textId="77777777" w:rsidR="0049335C" w:rsidRDefault="0049335C" w:rsidP="001910DE">
      <w:pPr>
        <w:spacing w:after="0"/>
        <w:jc w:val="both"/>
        <w:rPr>
          <w:rFonts w:ascii="Times New Roman" w:hAnsi="Times New Roman" w:cs="Times New Roman"/>
          <w:sz w:val="24"/>
          <w:szCs w:val="24"/>
          <w:lang w:val="en-US"/>
        </w:rPr>
      </w:pPr>
    </w:p>
    <w:p w14:paraId="7EF49D41" w14:textId="77777777" w:rsidR="0049335C" w:rsidRDefault="0049335C" w:rsidP="001910DE">
      <w:pPr>
        <w:spacing w:after="0"/>
        <w:jc w:val="both"/>
        <w:rPr>
          <w:rFonts w:ascii="Times New Roman" w:hAnsi="Times New Roman" w:cs="Times New Roman"/>
          <w:sz w:val="24"/>
          <w:szCs w:val="24"/>
          <w:lang w:val="en-US"/>
        </w:rPr>
      </w:pPr>
    </w:p>
    <w:p w14:paraId="3D0D3F4F" w14:textId="4AC5ED91" w:rsidR="0049335C" w:rsidRDefault="00805973" w:rsidP="00877A3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43576">
        <w:rPr>
          <w:rFonts w:ascii="Times New Roman" w:hAnsi="Times New Roman" w:cs="Times New Roman"/>
          <w:sz w:val="24"/>
          <w:szCs w:val="24"/>
          <w:lang w:val="en-US"/>
        </w:rPr>
        <w:t>The h</w:t>
      </w:r>
      <w:r w:rsidR="00671F3D">
        <w:rPr>
          <w:rFonts w:ascii="Times New Roman" w:hAnsi="Times New Roman" w:cs="Times New Roman"/>
          <w:sz w:val="24"/>
          <w:szCs w:val="24"/>
          <w:lang w:val="en-US"/>
        </w:rPr>
        <w:t xml:space="preserve">armonization of laws entails </w:t>
      </w:r>
      <w:r w:rsidR="00643576">
        <w:rPr>
          <w:rFonts w:ascii="Times New Roman" w:hAnsi="Times New Roman" w:cs="Times New Roman"/>
          <w:sz w:val="24"/>
          <w:szCs w:val="24"/>
          <w:lang w:val="en-US"/>
        </w:rPr>
        <w:t xml:space="preserve">a </w:t>
      </w:r>
      <w:r w:rsidR="00671F3D">
        <w:rPr>
          <w:rFonts w:ascii="Times New Roman" w:hAnsi="Times New Roman" w:cs="Times New Roman"/>
          <w:sz w:val="24"/>
          <w:szCs w:val="24"/>
          <w:lang w:val="en-US"/>
        </w:rPr>
        <w:t>proc</w:t>
      </w:r>
      <w:r w:rsidR="000256AC">
        <w:rPr>
          <w:rFonts w:ascii="Times New Roman" w:hAnsi="Times New Roman" w:cs="Times New Roman"/>
          <w:sz w:val="24"/>
          <w:szCs w:val="24"/>
          <w:lang w:val="en-US"/>
        </w:rPr>
        <w:t xml:space="preserve">ess </w:t>
      </w:r>
      <w:r w:rsidR="00877A3E">
        <w:rPr>
          <w:rFonts w:ascii="Times New Roman" w:hAnsi="Times New Roman" w:cs="Times New Roman"/>
          <w:sz w:val="24"/>
          <w:szCs w:val="24"/>
          <w:lang w:val="en-US"/>
        </w:rPr>
        <w:t xml:space="preserve">in which the laws regulating </w:t>
      </w:r>
      <w:r w:rsidR="002A1813">
        <w:rPr>
          <w:rFonts w:ascii="Times New Roman" w:hAnsi="Times New Roman" w:cs="Times New Roman"/>
          <w:sz w:val="24"/>
          <w:szCs w:val="24"/>
          <w:lang w:val="en-US"/>
        </w:rPr>
        <w:t>particular</w:t>
      </w:r>
      <w:r w:rsidR="00877A3E">
        <w:rPr>
          <w:rFonts w:ascii="Times New Roman" w:hAnsi="Times New Roman" w:cs="Times New Roman"/>
          <w:sz w:val="24"/>
          <w:szCs w:val="24"/>
          <w:lang w:val="en-US"/>
        </w:rPr>
        <w:t xml:space="preserve"> </w:t>
      </w:r>
      <w:r w:rsidR="00876F29">
        <w:rPr>
          <w:rFonts w:ascii="Times New Roman" w:hAnsi="Times New Roman" w:cs="Times New Roman"/>
          <w:sz w:val="24"/>
          <w:szCs w:val="24"/>
          <w:lang w:val="en-US"/>
        </w:rPr>
        <w:t>legal area</w:t>
      </w:r>
      <w:r w:rsidR="006B5EBA">
        <w:rPr>
          <w:rFonts w:ascii="Times New Roman" w:hAnsi="Times New Roman" w:cs="Times New Roman"/>
          <w:sz w:val="24"/>
          <w:szCs w:val="24"/>
          <w:lang w:val="en-US"/>
        </w:rPr>
        <w:t xml:space="preserve"> are</w:t>
      </w:r>
      <w:r w:rsidR="00031B1A">
        <w:rPr>
          <w:rFonts w:ascii="Times New Roman" w:hAnsi="Times New Roman" w:cs="Times New Roman"/>
          <w:sz w:val="24"/>
          <w:szCs w:val="24"/>
          <w:lang w:val="en-US"/>
        </w:rPr>
        <w:t xml:space="preserve"> </w:t>
      </w:r>
      <w:r w:rsidR="007B4CEC">
        <w:rPr>
          <w:rFonts w:ascii="Times New Roman" w:hAnsi="Times New Roman" w:cs="Times New Roman"/>
          <w:sz w:val="24"/>
          <w:szCs w:val="24"/>
          <w:lang w:val="en-US"/>
        </w:rPr>
        <w:t xml:space="preserve">composed so that they could </w:t>
      </w:r>
      <w:r w:rsidR="005653BF">
        <w:rPr>
          <w:rFonts w:ascii="Times New Roman" w:hAnsi="Times New Roman" w:cs="Times New Roman"/>
          <w:sz w:val="24"/>
          <w:szCs w:val="24"/>
          <w:lang w:val="en-US"/>
        </w:rPr>
        <w:t xml:space="preserve">produce </w:t>
      </w:r>
      <w:r w:rsidR="00765D96">
        <w:rPr>
          <w:rFonts w:ascii="Times New Roman" w:hAnsi="Times New Roman" w:cs="Times New Roman"/>
          <w:sz w:val="24"/>
          <w:szCs w:val="24"/>
          <w:lang w:val="en-US"/>
        </w:rPr>
        <w:t>a</w:t>
      </w:r>
      <w:r w:rsidR="004F275C">
        <w:rPr>
          <w:rFonts w:ascii="Times New Roman" w:hAnsi="Times New Roman" w:cs="Times New Roman"/>
          <w:sz w:val="24"/>
          <w:szCs w:val="24"/>
          <w:lang w:val="en-US"/>
        </w:rPr>
        <w:t xml:space="preserve"> uniform system</w:t>
      </w:r>
      <w:r w:rsidR="00DD3648">
        <w:rPr>
          <w:rFonts w:ascii="Times New Roman" w:hAnsi="Times New Roman" w:cs="Times New Roman"/>
          <w:sz w:val="24"/>
          <w:szCs w:val="24"/>
          <w:lang w:val="en-US"/>
        </w:rPr>
        <w:t xml:space="preserve"> of laws</w:t>
      </w:r>
      <w:r w:rsidR="00175C8F">
        <w:rPr>
          <w:rFonts w:ascii="Times New Roman" w:hAnsi="Times New Roman" w:cs="Times New Roman"/>
          <w:sz w:val="24"/>
          <w:szCs w:val="24"/>
          <w:lang w:val="en-US"/>
        </w:rPr>
        <w:t xml:space="preserve">. </w:t>
      </w:r>
      <w:r w:rsidR="00B07D7E">
        <w:rPr>
          <w:rFonts w:ascii="Times New Roman" w:hAnsi="Times New Roman" w:cs="Times New Roman"/>
          <w:sz w:val="24"/>
          <w:szCs w:val="24"/>
          <w:lang w:val="en-US"/>
        </w:rPr>
        <w:t>M</w:t>
      </w:r>
      <w:r w:rsidR="00833392">
        <w:rPr>
          <w:rFonts w:ascii="Times New Roman" w:hAnsi="Times New Roman" w:cs="Times New Roman"/>
          <w:sz w:val="24"/>
          <w:szCs w:val="24"/>
          <w:lang w:val="en-US"/>
        </w:rPr>
        <w:t>ain goal of the harmonization</w:t>
      </w:r>
      <w:r w:rsidR="00C87654">
        <w:rPr>
          <w:rFonts w:ascii="Times New Roman" w:hAnsi="Times New Roman" w:cs="Times New Roman"/>
          <w:sz w:val="24"/>
          <w:szCs w:val="24"/>
          <w:lang w:val="en-US"/>
        </w:rPr>
        <w:t xml:space="preserve"> process</w:t>
      </w:r>
      <w:r w:rsidR="00833392">
        <w:rPr>
          <w:rFonts w:ascii="Times New Roman" w:hAnsi="Times New Roman" w:cs="Times New Roman"/>
          <w:sz w:val="24"/>
          <w:szCs w:val="24"/>
          <w:lang w:val="en-US"/>
        </w:rPr>
        <w:t xml:space="preserve"> is to eliminate difficulties and </w:t>
      </w:r>
      <w:r w:rsidR="001178B3">
        <w:rPr>
          <w:rFonts w:ascii="Times New Roman" w:hAnsi="Times New Roman" w:cs="Times New Roman"/>
          <w:sz w:val="24"/>
          <w:szCs w:val="24"/>
          <w:lang w:val="en-US"/>
        </w:rPr>
        <w:t xml:space="preserve">obstacles </w:t>
      </w:r>
      <w:r w:rsidR="00833392">
        <w:rPr>
          <w:rFonts w:ascii="Times New Roman" w:hAnsi="Times New Roman" w:cs="Times New Roman"/>
          <w:sz w:val="24"/>
          <w:szCs w:val="24"/>
          <w:lang w:val="en-US"/>
        </w:rPr>
        <w:t xml:space="preserve">in </w:t>
      </w:r>
      <w:r w:rsidR="001178B3">
        <w:rPr>
          <w:rFonts w:ascii="Times New Roman" w:hAnsi="Times New Roman" w:cs="Times New Roman"/>
          <w:sz w:val="24"/>
          <w:szCs w:val="24"/>
          <w:lang w:val="en-US"/>
        </w:rPr>
        <w:t xml:space="preserve">the </w:t>
      </w:r>
      <w:r w:rsidR="005A708E">
        <w:rPr>
          <w:rFonts w:ascii="Times New Roman" w:hAnsi="Times New Roman" w:cs="Times New Roman"/>
          <w:sz w:val="24"/>
          <w:szCs w:val="24"/>
          <w:lang w:val="en-US"/>
        </w:rPr>
        <w:t>applications of laws</w:t>
      </w:r>
      <w:r w:rsidR="006C6E4C">
        <w:rPr>
          <w:rFonts w:ascii="Times New Roman" w:hAnsi="Times New Roman" w:cs="Times New Roman"/>
          <w:sz w:val="24"/>
          <w:szCs w:val="24"/>
          <w:lang w:val="en-US"/>
        </w:rPr>
        <w:t xml:space="preserve">, and also to provide </w:t>
      </w:r>
      <w:r w:rsidR="00757263">
        <w:rPr>
          <w:rFonts w:ascii="Times New Roman" w:hAnsi="Times New Roman" w:cs="Times New Roman"/>
          <w:sz w:val="24"/>
          <w:szCs w:val="24"/>
          <w:lang w:val="en-US"/>
        </w:rPr>
        <w:t xml:space="preserve">cohesion </w:t>
      </w:r>
      <w:r w:rsidR="00533621">
        <w:rPr>
          <w:rFonts w:ascii="Times New Roman" w:hAnsi="Times New Roman" w:cs="Times New Roman"/>
          <w:sz w:val="24"/>
          <w:szCs w:val="24"/>
          <w:lang w:val="en-US"/>
        </w:rPr>
        <w:t xml:space="preserve">of the legal system </w:t>
      </w:r>
      <w:r w:rsidR="009C6C11">
        <w:rPr>
          <w:rFonts w:ascii="Times New Roman" w:hAnsi="Times New Roman" w:cs="Times New Roman"/>
          <w:sz w:val="24"/>
          <w:szCs w:val="24"/>
          <w:lang w:val="en-US"/>
        </w:rPr>
        <w:t xml:space="preserve">by removing any contradictions between the laws regulating </w:t>
      </w:r>
      <w:r w:rsidR="00B07D7E">
        <w:rPr>
          <w:rFonts w:ascii="Times New Roman" w:hAnsi="Times New Roman" w:cs="Times New Roman"/>
          <w:sz w:val="24"/>
          <w:szCs w:val="24"/>
          <w:lang w:val="en-US"/>
        </w:rPr>
        <w:t>a</w:t>
      </w:r>
      <w:r w:rsidR="009C6C11">
        <w:rPr>
          <w:rFonts w:ascii="Times New Roman" w:hAnsi="Times New Roman" w:cs="Times New Roman"/>
          <w:sz w:val="24"/>
          <w:szCs w:val="24"/>
          <w:lang w:val="en-US"/>
        </w:rPr>
        <w:t xml:space="preserve"> particular legal area. </w:t>
      </w:r>
      <w:r w:rsidR="00B25B10">
        <w:rPr>
          <w:rFonts w:ascii="Times New Roman" w:hAnsi="Times New Roman" w:cs="Times New Roman"/>
          <w:sz w:val="24"/>
          <w:szCs w:val="24"/>
          <w:lang w:val="en-US"/>
        </w:rPr>
        <w:t>When harmonization is achieved</w:t>
      </w:r>
      <w:r w:rsidR="00A22D2C">
        <w:rPr>
          <w:rFonts w:ascii="Times New Roman" w:hAnsi="Times New Roman" w:cs="Times New Roman"/>
          <w:sz w:val="24"/>
          <w:szCs w:val="24"/>
          <w:lang w:val="en-US"/>
        </w:rPr>
        <w:t xml:space="preserve"> the functionality of the </w:t>
      </w:r>
      <w:r w:rsidR="008B7ACC">
        <w:rPr>
          <w:rFonts w:ascii="Times New Roman" w:hAnsi="Times New Roman" w:cs="Times New Roman"/>
          <w:sz w:val="24"/>
          <w:szCs w:val="24"/>
          <w:lang w:val="en-US"/>
        </w:rPr>
        <w:t xml:space="preserve">entire </w:t>
      </w:r>
      <w:r w:rsidR="00A22D2C">
        <w:rPr>
          <w:rFonts w:ascii="Times New Roman" w:hAnsi="Times New Roman" w:cs="Times New Roman"/>
          <w:sz w:val="24"/>
          <w:szCs w:val="24"/>
          <w:lang w:val="en-US"/>
        </w:rPr>
        <w:t xml:space="preserve">legal system </w:t>
      </w:r>
      <w:r w:rsidR="008B7ACC">
        <w:rPr>
          <w:rFonts w:ascii="Times New Roman" w:hAnsi="Times New Roman" w:cs="Times New Roman"/>
          <w:sz w:val="24"/>
          <w:szCs w:val="24"/>
          <w:lang w:val="en-US"/>
        </w:rPr>
        <w:t>gets</w:t>
      </w:r>
      <w:r w:rsidR="00A22D2C">
        <w:rPr>
          <w:rFonts w:ascii="Times New Roman" w:hAnsi="Times New Roman" w:cs="Times New Roman"/>
          <w:sz w:val="24"/>
          <w:szCs w:val="24"/>
          <w:lang w:val="en-US"/>
        </w:rPr>
        <w:t xml:space="preserve"> improved </w:t>
      </w:r>
      <w:r w:rsidR="008B7ACC">
        <w:rPr>
          <w:rFonts w:ascii="Times New Roman" w:hAnsi="Times New Roman" w:cs="Times New Roman"/>
          <w:sz w:val="24"/>
          <w:szCs w:val="24"/>
          <w:lang w:val="en-US"/>
        </w:rPr>
        <w:t>and the level of legal security</w:t>
      </w:r>
      <w:r w:rsidR="00060C4B">
        <w:rPr>
          <w:rFonts w:ascii="Times New Roman" w:hAnsi="Times New Roman" w:cs="Times New Roman"/>
          <w:sz w:val="24"/>
          <w:szCs w:val="24"/>
          <w:lang w:val="en-US"/>
        </w:rPr>
        <w:t xml:space="preserve"> </w:t>
      </w:r>
      <w:r w:rsidR="003E1BD0">
        <w:rPr>
          <w:rFonts w:ascii="Times New Roman" w:hAnsi="Times New Roman" w:cs="Times New Roman"/>
          <w:sz w:val="24"/>
          <w:szCs w:val="24"/>
          <w:lang w:val="en-US"/>
        </w:rPr>
        <w:t>within that</w:t>
      </w:r>
      <w:r w:rsidR="00342E2D">
        <w:rPr>
          <w:rFonts w:ascii="Times New Roman" w:hAnsi="Times New Roman" w:cs="Times New Roman"/>
          <w:sz w:val="24"/>
          <w:szCs w:val="24"/>
          <w:lang w:val="en-US"/>
        </w:rPr>
        <w:t xml:space="preserve"> legal</w:t>
      </w:r>
      <w:r w:rsidR="003E1BD0">
        <w:rPr>
          <w:rFonts w:ascii="Times New Roman" w:hAnsi="Times New Roman" w:cs="Times New Roman"/>
          <w:sz w:val="24"/>
          <w:szCs w:val="24"/>
          <w:lang w:val="en-US"/>
        </w:rPr>
        <w:t xml:space="preserve"> system rises. </w:t>
      </w:r>
    </w:p>
    <w:p w14:paraId="04CD5B26" w14:textId="44D86F05" w:rsidR="006C0E21" w:rsidRDefault="003E1BD0" w:rsidP="00877A3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Nowadays </w:t>
      </w:r>
      <w:r w:rsidR="00BC3689">
        <w:rPr>
          <w:rFonts w:ascii="Times New Roman" w:hAnsi="Times New Roman" w:cs="Times New Roman"/>
          <w:sz w:val="24"/>
          <w:szCs w:val="24"/>
          <w:lang w:val="en-US"/>
        </w:rPr>
        <w:t>much</w:t>
      </w:r>
      <w:r>
        <w:rPr>
          <w:rFonts w:ascii="Times New Roman" w:hAnsi="Times New Roman" w:cs="Times New Roman"/>
          <w:sz w:val="24"/>
          <w:szCs w:val="24"/>
          <w:lang w:val="en-US"/>
        </w:rPr>
        <w:t xml:space="preserve"> attention is </w:t>
      </w:r>
      <w:r w:rsidR="00BC3689">
        <w:rPr>
          <w:rFonts w:ascii="Times New Roman" w:hAnsi="Times New Roman" w:cs="Times New Roman"/>
          <w:sz w:val="24"/>
          <w:szCs w:val="24"/>
          <w:lang w:val="en-US"/>
        </w:rPr>
        <w:t>given to the harmonization of law</w:t>
      </w:r>
      <w:r w:rsidR="00094A70">
        <w:rPr>
          <w:rFonts w:ascii="Times New Roman" w:hAnsi="Times New Roman" w:cs="Times New Roman"/>
          <w:sz w:val="24"/>
          <w:szCs w:val="24"/>
          <w:lang w:val="en-US"/>
        </w:rPr>
        <w:t>s</w:t>
      </w:r>
      <w:r w:rsidR="00BC3689">
        <w:rPr>
          <w:rFonts w:ascii="Times New Roman" w:hAnsi="Times New Roman" w:cs="Times New Roman"/>
          <w:sz w:val="24"/>
          <w:szCs w:val="24"/>
          <w:lang w:val="en-US"/>
        </w:rPr>
        <w:t xml:space="preserve"> on EU level</w:t>
      </w:r>
      <w:r w:rsidR="00445674">
        <w:rPr>
          <w:rFonts w:ascii="Times New Roman" w:hAnsi="Times New Roman" w:cs="Times New Roman"/>
          <w:sz w:val="24"/>
          <w:szCs w:val="24"/>
          <w:lang w:val="en-US"/>
        </w:rPr>
        <w:t xml:space="preserve"> </w:t>
      </w:r>
      <w:r w:rsidR="00E73FCA">
        <w:rPr>
          <w:rFonts w:ascii="Times New Roman" w:hAnsi="Times New Roman" w:cs="Times New Roman"/>
          <w:sz w:val="24"/>
          <w:szCs w:val="24"/>
          <w:lang w:val="en-US"/>
        </w:rPr>
        <w:t>by analyzing</w:t>
      </w:r>
      <w:r w:rsidR="0089613F">
        <w:rPr>
          <w:rFonts w:ascii="Times New Roman" w:hAnsi="Times New Roman" w:cs="Times New Roman"/>
          <w:sz w:val="24"/>
          <w:szCs w:val="24"/>
          <w:lang w:val="en-US"/>
        </w:rPr>
        <w:t xml:space="preserve"> the</w:t>
      </w:r>
      <w:r w:rsidR="00E73FCA">
        <w:rPr>
          <w:rFonts w:ascii="Times New Roman" w:hAnsi="Times New Roman" w:cs="Times New Roman"/>
          <w:sz w:val="24"/>
          <w:szCs w:val="24"/>
          <w:lang w:val="en-US"/>
        </w:rPr>
        <w:t xml:space="preserve"> possibilities and methods </w:t>
      </w:r>
      <w:r w:rsidR="009B7A8E">
        <w:rPr>
          <w:rFonts w:ascii="Times New Roman" w:hAnsi="Times New Roman" w:cs="Times New Roman"/>
          <w:sz w:val="24"/>
          <w:szCs w:val="24"/>
          <w:lang w:val="en-US"/>
        </w:rPr>
        <w:t>for harmonization of national law</w:t>
      </w:r>
      <w:r w:rsidR="00094A70">
        <w:rPr>
          <w:rFonts w:ascii="Times New Roman" w:hAnsi="Times New Roman" w:cs="Times New Roman"/>
          <w:sz w:val="24"/>
          <w:szCs w:val="24"/>
          <w:lang w:val="en-US"/>
        </w:rPr>
        <w:t>s</w:t>
      </w:r>
      <w:r w:rsidR="009B7A8E">
        <w:rPr>
          <w:rFonts w:ascii="Times New Roman" w:hAnsi="Times New Roman" w:cs="Times New Roman"/>
          <w:sz w:val="24"/>
          <w:szCs w:val="24"/>
          <w:lang w:val="en-US"/>
        </w:rPr>
        <w:t xml:space="preserve"> with EU legislation. </w:t>
      </w:r>
      <w:r w:rsidR="00094A70">
        <w:rPr>
          <w:rFonts w:ascii="Times New Roman" w:hAnsi="Times New Roman" w:cs="Times New Roman"/>
          <w:sz w:val="24"/>
          <w:szCs w:val="24"/>
          <w:lang w:val="en-US"/>
        </w:rPr>
        <w:t>T</w:t>
      </w:r>
      <w:r w:rsidR="00B2560C">
        <w:rPr>
          <w:rFonts w:ascii="Times New Roman" w:hAnsi="Times New Roman" w:cs="Times New Roman"/>
          <w:sz w:val="24"/>
          <w:szCs w:val="24"/>
          <w:lang w:val="en-US"/>
        </w:rPr>
        <w:t>he</w:t>
      </w:r>
      <w:r w:rsidR="0047684A">
        <w:rPr>
          <w:rFonts w:ascii="Times New Roman" w:hAnsi="Times New Roman" w:cs="Times New Roman"/>
          <w:sz w:val="24"/>
          <w:szCs w:val="24"/>
          <w:lang w:val="en-US"/>
        </w:rPr>
        <w:t xml:space="preserve"> harmonization process</w:t>
      </w:r>
      <w:r w:rsidR="00AA11C3">
        <w:rPr>
          <w:rFonts w:ascii="Times New Roman" w:hAnsi="Times New Roman" w:cs="Times New Roman"/>
          <w:sz w:val="24"/>
          <w:szCs w:val="24"/>
          <w:lang w:val="en-US"/>
        </w:rPr>
        <w:t xml:space="preserve"> on EU level</w:t>
      </w:r>
      <w:r w:rsidR="00094A70">
        <w:rPr>
          <w:rFonts w:ascii="Times New Roman" w:hAnsi="Times New Roman" w:cs="Times New Roman"/>
          <w:sz w:val="24"/>
          <w:szCs w:val="24"/>
          <w:lang w:val="en-US"/>
        </w:rPr>
        <w:t xml:space="preserve"> mainly</w:t>
      </w:r>
      <w:r w:rsidR="0047684A">
        <w:rPr>
          <w:rFonts w:ascii="Times New Roman" w:hAnsi="Times New Roman" w:cs="Times New Roman"/>
          <w:sz w:val="24"/>
          <w:szCs w:val="24"/>
          <w:lang w:val="en-US"/>
        </w:rPr>
        <w:t xml:space="preserve"> </w:t>
      </w:r>
      <w:r w:rsidR="00094A70">
        <w:rPr>
          <w:rFonts w:ascii="Times New Roman" w:hAnsi="Times New Roman" w:cs="Times New Roman"/>
          <w:sz w:val="24"/>
          <w:szCs w:val="24"/>
          <w:lang w:val="en-US"/>
        </w:rPr>
        <w:t>focuses on particular areas of law such as</w:t>
      </w:r>
      <w:r w:rsidR="0047684A">
        <w:rPr>
          <w:rFonts w:ascii="Times New Roman" w:hAnsi="Times New Roman" w:cs="Times New Roman"/>
          <w:sz w:val="24"/>
          <w:szCs w:val="24"/>
          <w:lang w:val="en-US"/>
        </w:rPr>
        <w:t xml:space="preserve"> contract law, consumer law, tax law</w:t>
      </w:r>
      <w:r w:rsidR="00094A70">
        <w:rPr>
          <w:rFonts w:ascii="Times New Roman" w:hAnsi="Times New Roman" w:cs="Times New Roman"/>
          <w:sz w:val="24"/>
          <w:szCs w:val="24"/>
          <w:lang w:val="en-US"/>
        </w:rPr>
        <w:t>,</w:t>
      </w:r>
      <w:r w:rsidR="0047684A">
        <w:rPr>
          <w:rFonts w:ascii="Times New Roman" w:hAnsi="Times New Roman" w:cs="Times New Roman"/>
          <w:sz w:val="24"/>
          <w:szCs w:val="24"/>
          <w:lang w:val="en-US"/>
        </w:rPr>
        <w:t xml:space="preserve"> </w:t>
      </w:r>
      <w:r w:rsidR="008509B1">
        <w:rPr>
          <w:rFonts w:ascii="Times New Roman" w:hAnsi="Times New Roman" w:cs="Times New Roman"/>
          <w:sz w:val="24"/>
          <w:szCs w:val="24"/>
          <w:lang w:val="en-US"/>
        </w:rPr>
        <w:t xml:space="preserve">insolvency law </w:t>
      </w:r>
      <w:r w:rsidR="0047684A">
        <w:rPr>
          <w:rFonts w:ascii="Times New Roman" w:hAnsi="Times New Roman" w:cs="Times New Roman"/>
          <w:sz w:val="24"/>
          <w:szCs w:val="24"/>
          <w:lang w:val="en-US"/>
        </w:rPr>
        <w:t xml:space="preserve">and other. </w:t>
      </w:r>
      <w:r w:rsidR="002A621C">
        <w:rPr>
          <w:rFonts w:ascii="Times New Roman" w:hAnsi="Times New Roman" w:cs="Times New Roman"/>
          <w:sz w:val="24"/>
          <w:szCs w:val="24"/>
          <w:lang w:val="en-US"/>
        </w:rPr>
        <w:t xml:space="preserve">The </w:t>
      </w:r>
      <w:r w:rsidR="009C65D7">
        <w:rPr>
          <w:rFonts w:ascii="Times New Roman" w:hAnsi="Times New Roman" w:cs="Times New Roman"/>
          <w:sz w:val="24"/>
          <w:szCs w:val="24"/>
          <w:lang w:val="en-US"/>
        </w:rPr>
        <w:t xml:space="preserve">Republic of North Macedonia as a country aspiring to become a member state of the EU </w:t>
      </w:r>
      <w:r w:rsidR="00F53827">
        <w:rPr>
          <w:rFonts w:ascii="Times New Roman" w:hAnsi="Times New Roman" w:cs="Times New Roman"/>
          <w:sz w:val="24"/>
          <w:szCs w:val="24"/>
          <w:lang w:val="en-US"/>
        </w:rPr>
        <w:t xml:space="preserve">closely follows the harmonization </w:t>
      </w:r>
      <w:r w:rsidR="005B3CD0">
        <w:rPr>
          <w:rFonts w:ascii="Times New Roman" w:hAnsi="Times New Roman" w:cs="Times New Roman"/>
          <w:sz w:val="24"/>
          <w:szCs w:val="24"/>
          <w:lang w:val="en-US"/>
        </w:rPr>
        <w:t>process</w:t>
      </w:r>
      <w:r w:rsidR="00F53827">
        <w:rPr>
          <w:rFonts w:ascii="Times New Roman" w:hAnsi="Times New Roman" w:cs="Times New Roman"/>
          <w:sz w:val="24"/>
          <w:szCs w:val="24"/>
          <w:lang w:val="en-US"/>
        </w:rPr>
        <w:t xml:space="preserve"> on EU level and</w:t>
      </w:r>
      <w:r w:rsidR="000C10A9">
        <w:rPr>
          <w:rFonts w:ascii="Times New Roman" w:hAnsi="Times New Roman" w:cs="Times New Roman"/>
          <w:sz w:val="24"/>
          <w:szCs w:val="24"/>
          <w:lang w:val="en-US"/>
        </w:rPr>
        <w:t xml:space="preserve"> </w:t>
      </w:r>
      <w:r w:rsidR="005B3CD0">
        <w:rPr>
          <w:rFonts w:ascii="Times New Roman" w:hAnsi="Times New Roman" w:cs="Times New Roman"/>
          <w:sz w:val="24"/>
          <w:szCs w:val="24"/>
          <w:lang w:val="en-US"/>
        </w:rPr>
        <w:t xml:space="preserve">makes effort to </w:t>
      </w:r>
      <w:r w:rsidR="00A424CB">
        <w:rPr>
          <w:rFonts w:ascii="Times New Roman" w:hAnsi="Times New Roman" w:cs="Times New Roman"/>
          <w:sz w:val="24"/>
          <w:szCs w:val="24"/>
          <w:lang w:val="en-US"/>
        </w:rPr>
        <w:t xml:space="preserve">inline national laws with </w:t>
      </w:r>
      <w:r w:rsidR="00812260">
        <w:rPr>
          <w:rFonts w:ascii="Times New Roman" w:hAnsi="Times New Roman" w:cs="Times New Roman"/>
          <w:sz w:val="24"/>
          <w:szCs w:val="24"/>
          <w:lang w:val="en-US"/>
        </w:rPr>
        <w:t xml:space="preserve">the </w:t>
      </w:r>
      <w:r w:rsidR="00A424CB">
        <w:rPr>
          <w:rFonts w:ascii="Times New Roman" w:hAnsi="Times New Roman" w:cs="Times New Roman"/>
          <w:sz w:val="24"/>
          <w:szCs w:val="24"/>
          <w:lang w:val="en-US"/>
        </w:rPr>
        <w:t xml:space="preserve">EU </w:t>
      </w:r>
      <w:r w:rsidR="002667D7">
        <w:rPr>
          <w:rFonts w:ascii="Times New Roman" w:hAnsi="Times New Roman" w:cs="Times New Roman"/>
          <w:sz w:val="24"/>
          <w:szCs w:val="24"/>
          <w:lang w:val="en-US"/>
        </w:rPr>
        <w:t>legislation</w:t>
      </w:r>
      <w:r w:rsidR="00A424CB">
        <w:rPr>
          <w:rFonts w:ascii="Times New Roman" w:hAnsi="Times New Roman" w:cs="Times New Roman"/>
          <w:sz w:val="24"/>
          <w:szCs w:val="24"/>
          <w:lang w:val="en-US"/>
        </w:rPr>
        <w:t xml:space="preserve">. </w:t>
      </w:r>
      <w:r w:rsidR="002A621C">
        <w:rPr>
          <w:rFonts w:ascii="Times New Roman" w:hAnsi="Times New Roman" w:cs="Times New Roman"/>
          <w:sz w:val="24"/>
          <w:szCs w:val="24"/>
          <w:lang w:val="en-US"/>
        </w:rPr>
        <w:t>However</w:t>
      </w:r>
      <w:r w:rsidR="005C45EB">
        <w:rPr>
          <w:rFonts w:ascii="Times New Roman" w:hAnsi="Times New Roman" w:cs="Times New Roman"/>
          <w:sz w:val="24"/>
          <w:szCs w:val="24"/>
          <w:lang w:val="en-US"/>
        </w:rPr>
        <w:t>,</w:t>
      </w:r>
      <w:r w:rsidR="002A621C">
        <w:rPr>
          <w:rFonts w:ascii="Times New Roman" w:hAnsi="Times New Roman" w:cs="Times New Roman"/>
          <w:sz w:val="24"/>
          <w:szCs w:val="24"/>
          <w:lang w:val="en-US"/>
        </w:rPr>
        <w:t xml:space="preserve"> </w:t>
      </w:r>
      <w:r w:rsidR="005C45EB">
        <w:rPr>
          <w:rFonts w:ascii="Times New Roman" w:hAnsi="Times New Roman" w:cs="Times New Roman"/>
          <w:sz w:val="24"/>
          <w:szCs w:val="24"/>
          <w:lang w:val="en-US"/>
        </w:rPr>
        <w:t>t</w:t>
      </w:r>
      <w:r w:rsidR="002A621C">
        <w:rPr>
          <w:rFonts w:ascii="Times New Roman" w:hAnsi="Times New Roman" w:cs="Times New Roman"/>
          <w:sz w:val="24"/>
          <w:szCs w:val="24"/>
          <w:lang w:val="en-US"/>
        </w:rPr>
        <w:t xml:space="preserve">he </w:t>
      </w:r>
      <w:r w:rsidR="005C45EB">
        <w:rPr>
          <w:rFonts w:ascii="Times New Roman" w:hAnsi="Times New Roman" w:cs="Times New Roman"/>
          <w:sz w:val="24"/>
          <w:szCs w:val="24"/>
          <w:lang w:val="en-US"/>
        </w:rPr>
        <w:t xml:space="preserve">Republic of North Macedonia also faces the challenge of </w:t>
      </w:r>
      <w:r w:rsidR="00CC4960">
        <w:rPr>
          <w:rFonts w:ascii="Times New Roman" w:hAnsi="Times New Roman" w:cs="Times New Roman"/>
          <w:sz w:val="24"/>
          <w:szCs w:val="24"/>
          <w:lang w:val="en-US"/>
        </w:rPr>
        <w:t>constructing a coherent legal system on national level</w:t>
      </w:r>
      <w:r w:rsidR="008D5F14">
        <w:rPr>
          <w:rFonts w:ascii="Times New Roman" w:hAnsi="Times New Roman" w:cs="Times New Roman"/>
          <w:sz w:val="24"/>
          <w:szCs w:val="24"/>
          <w:lang w:val="en-US"/>
        </w:rPr>
        <w:t xml:space="preserve"> where </w:t>
      </w:r>
      <w:r w:rsidR="00FF724B">
        <w:rPr>
          <w:rFonts w:ascii="Times New Roman" w:hAnsi="Times New Roman" w:cs="Times New Roman"/>
          <w:sz w:val="24"/>
          <w:szCs w:val="24"/>
          <w:lang w:val="en-US"/>
        </w:rPr>
        <w:t xml:space="preserve">harmonization between basic and special laws needs to be achieved. </w:t>
      </w:r>
      <w:r w:rsidR="003B14CA">
        <w:rPr>
          <w:rFonts w:ascii="Times New Roman" w:hAnsi="Times New Roman" w:cs="Times New Roman"/>
          <w:sz w:val="24"/>
          <w:szCs w:val="24"/>
          <w:lang w:val="en-US"/>
        </w:rPr>
        <w:t>This means that</w:t>
      </w:r>
      <w:r w:rsidR="004A346D">
        <w:rPr>
          <w:rFonts w:ascii="Times New Roman" w:hAnsi="Times New Roman" w:cs="Times New Roman"/>
          <w:sz w:val="24"/>
          <w:szCs w:val="24"/>
          <w:lang w:val="en-US"/>
        </w:rPr>
        <w:t xml:space="preserve"> in</w:t>
      </w:r>
      <w:r w:rsidR="003B14CA">
        <w:rPr>
          <w:rFonts w:ascii="Times New Roman" w:hAnsi="Times New Roman" w:cs="Times New Roman"/>
          <w:sz w:val="24"/>
          <w:szCs w:val="24"/>
          <w:lang w:val="en-US"/>
        </w:rPr>
        <w:t xml:space="preserve"> the Macedonian l</w:t>
      </w:r>
      <w:r w:rsidR="004A346D">
        <w:rPr>
          <w:rFonts w:ascii="Times New Roman" w:hAnsi="Times New Roman" w:cs="Times New Roman"/>
          <w:sz w:val="24"/>
          <w:szCs w:val="24"/>
          <w:lang w:val="en-US"/>
        </w:rPr>
        <w:t>egal sy</w:t>
      </w:r>
      <w:r w:rsidR="00AA2E0F">
        <w:rPr>
          <w:rFonts w:ascii="Times New Roman" w:hAnsi="Times New Roman" w:cs="Times New Roman"/>
          <w:sz w:val="24"/>
          <w:szCs w:val="24"/>
          <w:lang w:val="en-US"/>
        </w:rPr>
        <w:t>st</w:t>
      </w:r>
      <w:r w:rsidR="004A346D">
        <w:rPr>
          <w:rFonts w:ascii="Times New Roman" w:hAnsi="Times New Roman" w:cs="Times New Roman"/>
          <w:sz w:val="24"/>
          <w:szCs w:val="24"/>
          <w:lang w:val="en-US"/>
        </w:rPr>
        <w:t>em two parallel harmonization proces</w:t>
      </w:r>
      <w:r w:rsidR="008902B9">
        <w:rPr>
          <w:rFonts w:ascii="Times New Roman" w:hAnsi="Times New Roman" w:cs="Times New Roman"/>
          <w:sz w:val="24"/>
          <w:szCs w:val="24"/>
          <w:lang w:val="en-US"/>
        </w:rPr>
        <w:t xml:space="preserve">ses need to take place. One is the process of inner harmonization </w:t>
      </w:r>
      <w:r w:rsidR="00BB65D8">
        <w:rPr>
          <w:rFonts w:ascii="Times New Roman" w:hAnsi="Times New Roman" w:cs="Times New Roman"/>
          <w:sz w:val="24"/>
          <w:szCs w:val="24"/>
          <w:lang w:val="en-US"/>
        </w:rPr>
        <w:t xml:space="preserve">where national laws regulating certain legal area will be harmonized </w:t>
      </w:r>
      <w:r w:rsidR="00AA2E0F">
        <w:rPr>
          <w:rFonts w:ascii="Times New Roman" w:hAnsi="Times New Roman" w:cs="Times New Roman"/>
          <w:sz w:val="24"/>
          <w:szCs w:val="24"/>
          <w:lang w:val="en-US"/>
        </w:rPr>
        <w:t>with one another</w:t>
      </w:r>
      <w:r w:rsidR="000B2FF9">
        <w:rPr>
          <w:rFonts w:ascii="Times New Roman" w:hAnsi="Times New Roman" w:cs="Times New Roman"/>
          <w:sz w:val="24"/>
          <w:szCs w:val="24"/>
          <w:lang w:val="en-US"/>
        </w:rPr>
        <w:t xml:space="preserve">. The other is the process of external harmonization where Macedonian laws will be harmonized with EU legislation. </w:t>
      </w:r>
      <w:r w:rsidR="00734047">
        <w:rPr>
          <w:rFonts w:ascii="Times New Roman" w:hAnsi="Times New Roman" w:cs="Times New Roman"/>
          <w:sz w:val="24"/>
          <w:szCs w:val="24"/>
          <w:lang w:val="en-US"/>
        </w:rPr>
        <w:t xml:space="preserve">Both processes of harmonization are equally relevant for the </w:t>
      </w:r>
      <w:r w:rsidR="001E61A4">
        <w:rPr>
          <w:rFonts w:ascii="Times New Roman" w:hAnsi="Times New Roman" w:cs="Times New Roman"/>
          <w:sz w:val="24"/>
          <w:szCs w:val="24"/>
          <w:lang w:val="en-US"/>
        </w:rPr>
        <w:t xml:space="preserve">Macedonian legal system </w:t>
      </w:r>
      <w:r w:rsidR="00E67588">
        <w:rPr>
          <w:rFonts w:ascii="Times New Roman" w:hAnsi="Times New Roman" w:cs="Times New Roman"/>
          <w:sz w:val="24"/>
          <w:szCs w:val="24"/>
          <w:lang w:val="en-US"/>
        </w:rPr>
        <w:t xml:space="preserve">because they will lead to creating </w:t>
      </w:r>
      <w:r w:rsidR="00D671C7">
        <w:rPr>
          <w:rFonts w:ascii="Times New Roman" w:hAnsi="Times New Roman" w:cs="Times New Roman"/>
          <w:sz w:val="24"/>
          <w:szCs w:val="24"/>
          <w:lang w:val="en-US"/>
        </w:rPr>
        <w:t xml:space="preserve">a fully functional legal system on national level that will </w:t>
      </w:r>
      <w:r w:rsidR="00041D0F">
        <w:rPr>
          <w:rFonts w:ascii="Times New Roman" w:hAnsi="Times New Roman" w:cs="Times New Roman"/>
          <w:sz w:val="24"/>
          <w:szCs w:val="24"/>
          <w:lang w:val="en-US"/>
        </w:rPr>
        <w:t xml:space="preserve">include regulation and standards accepted </w:t>
      </w:r>
      <w:r w:rsidR="00A17925">
        <w:rPr>
          <w:rFonts w:ascii="Times New Roman" w:hAnsi="Times New Roman" w:cs="Times New Roman"/>
          <w:sz w:val="24"/>
          <w:szCs w:val="24"/>
          <w:lang w:val="en-US"/>
        </w:rPr>
        <w:t>on</w:t>
      </w:r>
      <w:r w:rsidR="00041D0F">
        <w:rPr>
          <w:rFonts w:ascii="Times New Roman" w:hAnsi="Times New Roman" w:cs="Times New Roman"/>
          <w:sz w:val="24"/>
          <w:szCs w:val="24"/>
          <w:lang w:val="en-US"/>
        </w:rPr>
        <w:t xml:space="preserve"> EU</w:t>
      </w:r>
      <w:r w:rsidR="00A17925">
        <w:rPr>
          <w:rFonts w:ascii="Times New Roman" w:hAnsi="Times New Roman" w:cs="Times New Roman"/>
          <w:sz w:val="24"/>
          <w:szCs w:val="24"/>
          <w:lang w:val="en-US"/>
        </w:rPr>
        <w:t xml:space="preserve"> level</w:t>
      </w:r>
      <w:r w:rsidR="00041D0F">
        <w:rPr>
          <w:rFonts w:ascii="Times New Roman" w:hAnsi="Times New Roman" w:cs="Times New Roman"/>
          <w:sz w:val="24"/>
          <w:szCs w:val="24"/>
          <w:lang w:val="en-US"/>
        </w:rPr>
        <w:t xml:space="preserve">. </w:t>
      </w:r>
    </w:p>
    <w:p w14:paraId="79832EBB" w14:textId="707407FC" w:rsidR="00CC26DF" w:rsidRDefault="006C0E21" w:rsidP="00877A3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F3593">
        <w:rPr>
          <w:rFonts w:ascii="Times New Roman" w:hAnsi="Times New Roman" w:cs="Times New Roman"/>
          <w:sz w:val="24"/>
          <w:szCs w:val="24"/>
          <w:lang w:val="en-US"/>
        </w:rPr>
        <w:t xml:space="preserve">Harmonization as </w:t>
      </w:r>
      <w:r w:rsidR="00094A70">
        <w:rPr>
          <w:rFonts w:ascii="Times New Roman" w:hAnsi="Times New Roman" w:cs="Times New Roman"/>
          <w:sz w:val="24"/>
          <w:szCs w:val="24"/>
          <w:lang w:val="en-US"/>
        </w:rPr>
        <w:t>inner</w:t>
      </w:r>
      <w:r w:rsidR="001F3593">
        <w:rPr>
          <w:rFonts w:ascii="Times New Roman" w:hAnsi="Times New Roman" w:cs="Times New Roman"/>
          <w:sz w:val="24"/>
          <w:szCs w:val="24"/>
          <w:lang w:val="en-US"/>
        </w:rPr>
        <w:t xml:space="preserve"> process can </w:t>
      </w:r>
      <w:r w:rsidR="00094A70">
        <w:rPr>
          <w:rFonts w:ascii="Times New Roman" w:hAnsi="Times New Roman" w:cs="Times New Roman"/>
          <w:sz w:val="24"/>
          <w:szCs w:val="24"/>
          <w:lang w:val="en-US"/>
        </w:rPr>
        <w:t xml:space="preserve">potentially </w:t>
      </w:r>
      <w:r w:rsidR="001F3593">
        <w:rPr>
          <w:rFonts w:ascii="Times New Roman" w:hAnsi="Times New Roman" w:cs="Times New Roman"/>
          <w:sz w:val="24"/>
          <w:szCs w:val="24"/>
          <w:lang w:val="en-US"/>
        </w:rPr>
        <w:t>extend into any area of the</w:t>
      </w:r>
      <w:r w:rsidR="00094A70">
        <w:rPr>
          <w:rFonts w:ascii="Times New Roman" w:hAnsi="Times New Roman" w:cs="Times New Roman"/>
          <w:sz w:val="24"/>
          <w:szCs w:val="24"/>
          <w:lang w:val="en-US"/>
        </w:rPr>
        <w:t xml:space="preserve"> Macedonian</w:t>
      </w:r>
      <w:r w:rsidR="001F3593">
        <w:rPr>
          <w:rFonts w:ascii="Times New Roman" w:hAnsi="Times New Roman" w:cs="Times New Roman"/>
          <w:sz w:val="24"/>
          <w:szCs w:val="24"/>
          <w:lang w:val="en-US"/>
        </w:rPr>
        <w:t xml:space="preserve"> l</w:t>
      </w:r>
      <w:r w:rsidR="00950216">
        <w:rPr>
          <w:rFonts w:ascii="Times New Roman" w:hAnsi="Times New Roman" w:cs="Times New Roman"/>
          <w:sz w:val="24"/>
          <w:szCs w:val="24"/>
          <w:lang w:val="en-US"/>
        </w:rPr>
        <w:t xml:space="preserve">egal </w:t>
      </w:r>
      <w:r w:rsidR="003E2046">
        <w:rPr>
          <w:rFonts w:ascii="Times New Roman" w:hAnsi="Times New Roman" w:cs="Times New Roman"/>
          <w:sz w:val="24"/>
          <w:szCs w:val="24"/>
          <w:lang w:val="en-US"/>
        </w:rPr>
        <w:t>system</w:t>
      </w:r>
      <w:r w:rsidR="001F3593">
        <w:rPr>
          <w:rFonts w:ascii="Times New Roman" w:hAnsi="Times New Roman" w:cs="Times New Roman"/>
          <w:sz w:val="24"/>
          <w:szCs w:val="24"/>
          <w:lang w:val="en-US"/>
        </w:rPr>
        <w:t xml:space="preserve"> however t</w:t>
      </w:r>
      <w:r>
        <w:rPr>
          <w:rFonts w:ascii="Times New Roman" w:hAnsi="Times New Roman" w:cs="Times New Roman"/>
          <w:sz w:val="24"/>
          <w:szCs w:val="24"/>
          <w:lang w:val="en-US"/>
        </w:rPr>
        <w:t xml:space="preserve">his paper will </w:t>
      </w:r>
      <w:r w:rsidR="00DC1C80">
        <w:rPr>
          <w:rFonts w:ascii="Times New Roman" w:hAnsi="Times New Roman" w:cs="Times New Roman"/>
          <w:sz w:val="24"/>
          <w:szCs w:val="24"/>
          <w:lang w:val="en-US"/>
        </w:rPr>
        <w:t>direct focus on the need for harmonization of the Macedonian property law</w:t>
      </w:r>
      <w:r w:rsidR="000B6D11">
        <w:rPr>
          <w:rFonts w:ascii="Times New Roman" w:hAnsi="Times New Roman" w:cs="Times New Roman"/>
          <w:sz w:val="24"/>
          <w:szCs w:val="24"/>
          <w:lang w:val="en-US"/>
        </w:rPr>
        <w:t xml:space="preserve"> that has become ever so pressing </w:t>
      </w:r>
      <w:r w:rsidR="00C12FEE">
        <w:rPr>
          <w:rFonts w:ascii="Times New Roman" w:hAnsi="Times New Roman" w:cs="Times New Roman"/>
          <w:sz w:val="24"/>
          <w:szCs w:val="24"/>
          <w:lang w:val="en-US"/>
        </w:rPr>
        <w:t xml:space="preserve">in light of the </w:t>
      </w:r>
      <w:r w:rsidR="00D01889">
        <w:rPr>
          <w:rFonts w:ascii="Times New Roman" w:hAnsi="Times New Roman" w:cs="Times New Roman"/>
          <w:sz w:val="24"/>
          <w:szCs w:val="24"/>
          <w:lang w:val="en-US"/>
        </w:rPr>
        <w:t>efforts for codification of the Macedonian civil law</w:t>
      </w:r>
      <w:r w:rsidR="009614A6">
        <w:rPr>
          <w:rFonts w:ascii="Times New Roman" w:hAnsi="Times New Roman" w:cs="Times New Roman"/>
          <w:sz w:val="24"/>
          <w:szCs w:val="24"/>
          <w:lang w:val="en-US"/>
        </w:rPr>
        <w:t xml:space="preserve">. </w:t>
      </w:r>
    </w:p>
    <w:p w14:paraId="248A289A" w14:textId="77777777" w:rsidR="00CC26DF" w:rsidRDefault="00CC26DF" w:rsidP="00877A3E">
      <w:pPr>
        <w:spacing w:after="0" w:line="360" w:lineRule="auto"/>
        <w:jc w:val="both"/>
        <w:rPr>
          <w:rFonts w:ascii="Times New Roman" w:hAnsi="Times New Roman" w:cs="Times New Roman"/>
          <w:sz w:val="24"/>
          <w:szCs w:val="24"/>
          <w:lang w:val="en-US"/>
        </w:rPr>
      </w:pPr>
    </w:p>
    <w:p w14:paraId="6EBC7ABE" w14:textId="19A1FD91" w:rsidR="00734047" w:rsidRDefault="00CC26DF" w:rsidP="00CC26DF">
      <w:pPr>
        <w:spacing w:after="0" w:line="360" w:lineRule="auto"/>
        <w:jc w:val="center"/>
        <w:rPr>
          <w:rFonts w:ascii="Times New Roman" w:hAnsi="Times New Roman" w:cs="Times New Roman"/>
          <w:b/>
          <w:bCs/>
          <w:sz w:val="24"/>
          <w:szCs w:val="24"/>
          <w:lang w:val="en-US"/>
        </w:rPr>
      </w:pPr>
      <w:r w:rsidRPr="00CC26DF">
        <w:rPr>
          <w:rFonts w:ascii="Times New Roman" w:hAnsi="Times New Roman" w:cs="Times New Roman"/>
          <w:b/>
          <w:bCs/>
          <w:sz w:val="24"/>
          <w:szCs w:val="24"/>
          <w:lang w:val="en-US"/>
        </w:rPr>
        <w:t>1. Structure of the Macedonian property law system</w:t>
      </w:r>
    </w:p>
    <w:p w14:paraId="0CFB4F30" w14:textId="77777777" w:rsidR="00CC26DF" w:rsidRDefault="00CC26DF" w:rsidP="00CC26DF">
      <w:pPr>
        <w:spacing w:after="0" w:line="360" w:lineRule="auto"/>
        <w:jc w:val="center"/>
        <w:rPr>
          <w:rFonts w:ascii="Times New Roman" w:hAnsi="Times New Roman" w:cs="Times New Roman"/>
          <w:b/>
          <w:bCs/>
          <w:sz w:val="24"/>
          <w:szCs w:val="24"/>
          <w:lang w:val="en-US"/>
        </w:rPr>
      </w:pPr>
    </w:p>
    <w:p w14:paraId="063C8BCB" w14:textId="3E63223D" w:rsidR="007E4EA3" w:rsidRDefault="00CC26DF" w:rsidP="00CC26D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Macedonian property law system consist of the basic </w:t>
      </w:r>
      <w:bookmarkStart w:id="0" w:name="_Hlk128445140"/>
      <w:r>
        <w:rPr>
          <w:rFonts w:ascii="Times New Roman" w:hAnsi="Times New Roman" w:cs="Times New Roman"/>
          <w:sz w:val="24"/>
          <w:szCs w:val="24"/>
          <w:lang w:val="en-US"/>
        </w:rPr>
        <w:t>Law on</w:t>
      </w:r>
      <w:r w:rsidR="00D44930">
        <w:rPr>
          <w:rFonts w:ascii="Times New Roman" w:hAnsi="Times New Roman" w:cs="Times New Roman"/>
          <w:sz w:val="24"/>
          <w:szCs w:val="24"/>
          <w:lang w:val="en-US"/>
        </w:rPr>
        <w:t xml:space="preserve"> Ownership and Other Real Rights</w:t>
      </w:r>
      <w:bookmarkEnd w:id="0"/>
      <w:r w:rsidR="00650685">
        <w:rPr>
          <w:rFonts w:ascii="Times New Roman" w:hAnsi="Times New Roman" w:cs="Times New Roman"/>
          <w:sz w:val="24"/>
          <w:szCs w:val="24"/>
          <w:lang w:val="en-US"/>
        </w:rPr>
        <w:t xml:space="preserve"> (further: Law on Ownership)</w:t>
      </w:r>
      <w:r w:rsidR="00787728">
        <w:rPr>
          <w:rStyle w:val="FootnoteReference"/>
          <w:rFonts w:ascii="Times New Roman" w:hAnsi="Times New Roman" w:cs="Times New Roman"/>
          <w:sz w:val="24"/>
          <w:szCs w:val="24"/>
          <w:lang w:val="en-US"/>
        </w:rPr>
        <w:footnoteReference w:id="3"/>
      </w:r>
      <w:r w:rsidR="00D44930">
        <w:rPr>
          <w:rFonts w:ascii="Times New Roman" w:hAnsi="Times New Roman" w:cs="Times New Roman"/>
          <w:sz w:val="24"/>
          <w:szCs w:val="24"/>
          <w:lang w:val="en-US"/>
        </w:rPr>
        <w:t xml:space="preserve"> and</w:t>
      </w:r>
      <w:r w:rsidR="005E256E">
        <w:rPr>
          <w:rFonts w:ascii="Times New Roman" w:hAnsi="Times New Roman" w:cs="Times New Roman"/>
          <w:sz w:val="24"/>
          <w:szCs w:val="24"/>
          <w:lang w:val="en-US"/>
        </w:rPr>
        <w:t xml:space="preserve"> many</w:t>
      </w:r>
      <w:r w:rsidR="00D44930">
        <w:rPr>
          <w:rFonts w:ascii="Times New Roman" w:hAnsi="Times New Roman" w:cs="Times New Roman"/>
          <w:sz w:val="24"/>
          <w:szCs w:val="24"/>
          <w:lang w:val="en-US"/>
        </w:rPr>
        <w:t xml:space="preserve"> special laws regulating particular areas of property law. </w:t>
      </w:r>
      <w:r w:rsidR="002D11E1">
        <w:rPr>
          <w:rFonts w:ascii="Times New Roman" w:hAnsi="Times New Roman" w:cs="Times New Roman"/>
          <w:sz w:val="24"/>
          <w:szCs w:val="24"/>
          <w:lang w:val="en-US"/>
        </w:rPr>
        <w:t xml:space="preserve">There are </w:t>
      </w:r>
      <w:r w:rsidR="00FD7D87">
        <w:rPr>
          <w:rFonts w:ascii="Times New Roman" w:hAnsi="Times New Roman" w:cs="Times New Roman"/>
          <w:sz w:val="24"/>
          <w:szCs w:val="24"/>
          <w:lang w:val="en-US"/>
        </w:rPr>
        <w:t>many</w:t>
      </w:r>
      <w:r w:rsidR="002D11E1">
        <w:rPr>
          <w:rFonts w:ascii="Times New Roman" w:hAnsi="Times New Roman" w:cs="Times New Roman"/>
          <w:sz w:val="24"/>
          <w:szCs w:val="24"/>
          <w:lang w:val="en-US"/>
        </w:rPr>
        <w:t xml:space="preserve"> areas of property law that are regulated with</w:t>
      </w:r>
      <w:r w:rsidR="00FD7D87">
        <w:rPr>
          <w:rFonts w:ascii="Times New Roman" w:hAnsi="Times New Roman" w:cs="Times New Roman"/>
          <w:sz w:val="24"/>
          <w:szCs w:val="24"/>
          <w:lang w:val="en-US"/>
        </w:rPr>
        <w:t xml:space="preserve"> </w:t>
      </w:r>
      <w:r w:rsidR="00F608A7">
        <w:rPr>
          <w:rFonts w:ascii="Times New Roman" w:hAnsi="Times New Roman" w:cs="Times New Roman"/>
          <w:sz w:val="24"/>
          <w:szCs w:val="24"/>
          <w:lang w:val="en-US"/>
        </w:rPr>
        <w:t xml:space="preserve">special laws such </w:t>
      </w:r>
      <w:r w:rsidR="00F608A7">
        <w:rPr>
          <w:rFonts w:ascii="Times New Roman" w:hAnsi="Times New Roman" w:cs="Times New Roman"/>
          <w:sz w:val="24"/>
          <w:szCs w:val="24"/>
          <w:lang w:val="en-US"/>
        </w:rPr>
        <w:lastRenderedPageBreak/>
        <w:t xml:space="preserve">as: </w:t>
      </w:r>
      <w:r w:rsidR="00B603C7">
        <w:rPr>
          <w:rFonts w:ascii="Times New Roman" w:hAnsi="Times New Roman" w:cs="Times New Roman"/>
          <w:sz w:val="24"/>
          <w:szCs w:val="24"/>
          <w:lang w:val="en-US"/>
        </w:rPr>
        <w:t xml:space="preserve">legal regime of things of public interest, </w:t>
      </w:r>
      <w:r w:rsidR="001B4A82">
        <w:rPr>
          <w:rFonts w:ascii="Times New Roman" w:hAnsi="Times New Roman" w:cs="Times New Roman"/>
          <w:sz w:val="24"/>
          <w:szCs w:val="24"/>
          <w:lang w:val="en-US"/>
        </w:rPr>
        <w:t xml:space="preserve">State and municipal ownership, real estate registration, infrastructure, </w:t>
      </w:r>
      <w:r w:rsidR="004128E1">
        <w:rPr>
          <w:rFonts w:ascii="Times New Roman" w:hAnsi="Times New Roman" w:cs="Times New Roman"/>
          <w:sz w:val="24"/>
          <w:szCs w:val="24"/>
          <w:lang w:val="en-US"/>
        </w:rPr>
        <w:t xml:space="preserve">urban planning and construction, </w:t>
      </w:r>
      <w:r w:rsidR="00AA7B11">
        <w:rPr>
          <w:rFonts w:ascii="Times New Roman" w:hAnsi="Times New Roman" w:cs="Times New Roman"/>
          <w:sz w:val="24"/>
          <w:szCs w:val="24"/>
          <w:lang w:val="en-US"/>
        </w:rPr>
        <w:t xml:space="preserve">agriculture, </w:t>
      </w:r>
      <w:r w:rsidR="00CE4818">
        <w:rPr>
          <w:rFonts w:ascii="Times New Roman" w:hAnsi="Times New Roman" w:cs="Times New Roman"/>
          <w:sz w:val="24"/>
          <w:szCs w:val="24"/>
          <w:lang w:val="en-US"/>
        </w:rPr>
        <w:t>property rights</w:t>
      </w:r>
      <w:r w:rsidR="00E31AFA">
        <w:rPr>
          <w:rFonts w:ascii="Times New Roman" w:hAnsi="Times New Roman" w:cs="Times New Roman"/>
          <w:sz w:val="24"/>
          <w:szCs w:val="24"/>
          <w:lang w:val="en-US"/>
        </w:rPr>
        <w:t xml:space="preserve"> and</w:t>
      </w:r>
      <w:r w:rsidR="007934E8">
        <w:rPr>
          <w:rFonts w:ascii="Times New Roman" w:hAnsi="Times New Roman" w:cs="Times New Roman"/>
          <w:sz w:val="24"/>
          <w:szCs w:val="24"/>
          <w:lang w:val="en-US"/>
        </w:rPr>
        <w:t xml:space="preserve"> the</w:t>
      </w:r>
      <w:r w:rsidR="004A47A4">
        <w:rPr>
          <w:rFonts w:ascii="Times New Roman" w:hAnsi="Times New Roman" w:cs="Times New Roman"/>
          <w:sz w:val="24"/>
          <w:szCs w:val="24"/>
          <w:lang w:val="en-US"/>
        </w:rPr>
        <w:t xml:space="preserve"> transformation of </w:t>
      </w:r>
      <w:r w:rsidR="001D1612">
        <w:rPr>
          <w:rFonts w:ascii="Times New Roman" w:hAnsi="Times New Roman" w:cs="Times New Roman"/>
          <w:sz w:val="24"/>
          <w:szCs w:val="24"/>
          <w:lang w:val="en-US"/>
        </w:rPr>
        <w:t xml:space="preserve">state ownership into private ownership. </w:t>
      </w:r>
      <w:r w:rsidR="0045009C">
        <w:rPr>
          <w:rFonts w:ascii="Times New Roman" w:hAnsi="Times New Roman" w:cs="Times New Roman"/>
          <w:sz w:val="24"/>
          <w:szCs w:val="24"/>
          <w:lang w:val="en-US"/>
        </w:rPr>
        <w:t xml:space="preserve">It needs to be pointed out that all of the mentioned areas of property law </w:t>
      </w:r>
      <w:r w:rsidR="00567BC7">
        <w:rPr>
          <w:rFonts w:ascii="Times New Roman" w:hAnsi="Times New Roman" w:cs="Times New Roman"/>
          <w:sz w:val="24"/>
          <w:szCs w:val="24"/>
          <w:lang w:val="en-US"/>
        </w:rPr>
        <w:t xml:space="preserve">are regulated </w:t>
      </w:r>
      <w:r w:rsidR="00EE12C8">
        <w:rPr>
          <w:rFonts w:ascii="Times New Roman" w:hAnsi="Times New Roman" w:cs="Times New Roman"/>
          <w:sz w:val="24"/>
          <w:szCs w:val="24"/>
          <w:lang w:val="en-US"/>
        </w:rPr>
        <w:t xml:space="preserve">not </w:t>
      </w:r>
      <w:r w:rsidR="00567BC7">
        <w:rPr>
          <w:rFonts w:ascii="Times New Roman" w:hAnsi="Times New Roman" w:cs="Times New Roman"/>
          <w:sz w:val="24"/>
          <w:szCs w:val="24"/>
          <w:lang w:val="en-US"/>
        </w:rPr>
        <w:t xml:space="preserve">with </w:t>
      </w:r>
      <w:r w:rsidR="00EE12C8">
        <w:rPr>
          <w:rFonts w:ascii="Times New Roman" w:hAnsi="Times New Roman" w:cs="Times New Roman"/>
          <w:sz w:val="24"/>
          <w:szCs w:val="24"/>
          <w:lang w:val="en-US"/>
        </w:rPr>
        <w:t>one, but with several special laws</w:t>
      </w:r>
      <w:r w:rsidR="007E4EA3">
        <w:rPr>
          <w:rFonts w:ascii="Times New Roman" w:hAnsi="Times New Roman" w:cs="Times New Roman"/>
          <w:sz w:val="24"/>
          <w:szCs w:val="24"/>
          <w:lang w:val="en-US"/>
        </w:rPr>
        <w:t>.</w:t>
      </w:r>
    </w:p>
    <w:p w14:paraId="47DE32FD" w14:textId="37D687D9" w:rsidR="007E4EA3" w:rsidRDefault="007E4EA3" w:rsidP="00CC26D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legal regime on things of public interest is subject to special regulation </w:t>
      </w:r>
      <w:r w:rsidR="001C526D">
        <w:rPr>
          <w:rFonts w:ascii="Times New Roman" w:hAnsi="Times New Roman" w:cs="Times New Roman"/>
          <w:sz w:val="24"/>
          <w:szCs w:val="24"/>
          <w:lang w:val="en-US"/>
        </w:rPr>
        <w:t>due to the nature and the relevance of such things for society and</w:t>
      </w:r>
      <w:r w:rsidR="008B3383">
        <w:rPr>
          <w:rFonts w:ascii="Times New Roman" w:hAnsi="Times New Roman" w:cs="Times New Roman"/>
          <w:sz w:val="24"/>
          <w:szCs w:val="24"/>
          <w:lang w:val="en-US"/>
        </w:rPr>
        <w:t xml:space="preserve"> for the</w:t>
      </w:r>
      <w:r w:rsidR="001C526D">
        <w:rPr>
          <w:rFonts w:ascii="Times New Roman" w:hAnsi="Times New Roman" w:cs="Times New Roman"/>
          <w:sz w:val="24"/>
          <w:szCs w:val="24"/>
          <w:lang w:val="en-US"/>
        </w:rPr>
        <w:t xml:space="preserve"> economic development. According to the </w:t>
      </w:r>
      <w:bookmarkStart w:id="2" w:name="_Hlk128445222"/>
      <w:r w:rsidR="001C526D">
        <w:rPr>
          <w:rFonts w:ascii="Times New Roman" w:hAnsi="Times New Roman" w:cs="Times New Roman"/>
          <w:sz w:val="24"/>
          <w:szCs w:val="24"/>
          <w:lang w:val="en-US"/>
        </w:rPr>
        <w:t>Constitution of the Republic of North Macedonia</w:t>
      </w:r>
      <w:bookmarkEnd w:id="2"/>
      <w:r w:rsidR="00F3592D">
        <w:rPr>
          <w:rStyle w:val="FootnoteReference"/>
          <w:rFonts w:ascii="Times New Roman" w:hAnsi="Times New Roman" w:cs="Times New Roman"/>
          <w:sz w:val="24"/>
          <w:szCs w:val="24"/>
          <w:lang w:val="en-US"/>
        </w:rPr>
        <w:footnoteReference w:id="4"/>
      </w:r>
      <w:r w:rsidR="001C526D">
        <w:rPr>
          <w:rFonts w:ascii="Times New Roman" w:hAnsi="Times New Roman" w:cs="Times New Roman"/>
          <w:sz w:val="24"/>
          <w:szCs w:val="24"/>
          <w:lang w:val="en-US"/>
        </w:rPr>
        <w:t xml:space="preserve"> and the basic Law of Ownership things of public interest are the natural resources, plant and animal life, lands, water, cultural heritage and thing in public use</w:t>
      </w:r>
      <w:r w:rsidR="001C526D">
        <w:rPr>
          <w:rStyle w:val="FootnoteReference"/>
          <w:rFonts w:ascii="Times New Roman" w:hAnsi="Times New Roman" w:cs="Times New Roman"/>
          <w:sz w:val="24"/>
          <w:szCs w:val="24"/>
          <w:lang w:val="en-US"/>
        </w:rPr>
        <w:footnoteReference w:id="5"/>
      </w:r>
      <w:r w:rsidR="001C526D">
        <w:rPr>
          <w:rFonts w:ascii="Times New Roman" w:hAnsi="Times New Roman" w:cs="Times New Roman"/>
          <w:sz w:val="24"/>
          <w:szCs w:val="24"/>
          <w:lang w:val="en-US"/>
        </w:rPr>
        <w:t xml:space="preserve">. </w:t>
      </w:r>
      <w:r w:rsidR="008B3383">
        <w:rPr>
          <w:rFonts w:ascii="Times New Roman" w:hAnsi="Times New Roman" w:cs="Times New Roman"/>
          <w:sz w:val="24"/>
          <w:szCs w:val="24"/>
          <w:lang w:val="en-US"/>
        </w:rPr>
        <w:t>Among the most important special laws regulating this area of property law are the Law on Mineral Resources</w:t>
      </w:r>
      <w:r w:rsidR="00B973E8">
        <w:rPr>
          <w:rStyle w:val="FootnoteReference"/>
          <w:rFonts w:ascii="Times New Roman" w:hAnsi="Times New Roman" w:cs="Times New Roman"/>
          <w:sz w:val="24"/>
          <w:szCs w:val="24"/>
          <w:lang w:val="en-US"/>
        </w:rPr>
        <w:footnoteReference w:id="6"/>
      </w:r>
      <w:r w:rsidR="008B3383">
        <w:rPr>
          <w:rFonts w:ascii="Times New Roman" w:hAnsi="Times New Roman" w:cs="Times New Roman"/>
          <w:sz w:val="24"/>
          <w:szCs w:val="24"/>
          <w:lang w:val="en-US"/>
        </w:rPr>
        <w:t xml:space="preserve">, the </w:t>
      </w:r>
      <w:bookmarkStart w:id="4" w:name="_Hlk128445308"/>
      <w:r w:rsidR="008B3383">
        <w:rPr>
          <w:rFonts w:ascii="Times New Roman" w:hAnsi="Times New Roman" w:cs="Times New Roman"/>
          <w:sz w:val="24"/>
          <w:szCs w:val="24"/>
          <w:lang w:val="en-US"/>
        </w:rPr>
        <w:t>Law on Energy</w:t>
      </w:r>
      <w:bookmarkEnd w:id="4"/>
      <w:r w:rsidR="00B973E8">
        <w:rPr>
          <w:rStyle w:val="FootnoteReference"/>
          <w:rFonts w:ascii="Times New Roman" w:hAnsi="Times New Roman" w:cs="Times New Roman"/>
          <w:sz w:val="24"/>
          <w:szCs w:val="24"/>
          <w:lang w:val="en-US"/>
        </w:rPr>
        <w:footnoteReference w:id="7"/>
      </w:r>
      <w:r w:rsidR="008B3383">
        <w:rPr>
          <w:rFonts w:ascii="Times New Roman" w:hAnsi="Times New Roman" w:cs="Times New Roman"/>
          <w:sz w:val="24"/>
          <w:szCs w:val="24"/>
          <w:lang w:val="en-US"/>
        </w:rPr>
        <w:t xml:space="preserve">, the </w:t>
      </w:r>
      <w:bookmarkStart w:id="6" w:name="_Hlk128445370"/>
      <w:r w:rsidR="008B3383">
        <w:rPr>
          <w:rFonts w:ascii="Times New Roman" w:hAnsi="Times New Roman" w:cs="Times New Roman"/>
          <w:sz w:val="24"/>
          <w:szCs w:val="24"/>
          <w:lang w:val="en-US"/>
        </w:rPr>
        <w:t>Law on Waters</w:t>
      </w:r>
      <w:bookmarkEnd w:id="6"/>
      <w:r w:rsidR="00B973E8">
        <w:rPr>
          <w:rStyle w:val="FootnoteReference"/>
          <w:rFonts w:ascii="Times New Roman" w:hAnsi="Times New Roman" w:cs="Times New Roman"/>
          <w:sz w:val="24"/>
          <w:szCs w:val="24"/>
          <w:lang w:val="en-US"/>
        </w:rPr>
        <w:footnoteReference w:id="8"/>
      </w:r>
      <w:r w:rsidR="008B3383">
        <w:rPr>
          <w:rFonts w:ascii="Times New Roman" w:hAnsi="Times New Roman" w:cs="Times New Roman"/>
          <w:sz w:val="24"/>
          <w:szCs w:val="24"/>
          <w:lang w:val="en-US"/>
        </w:rPr>
        <w:t xml:space="preserve">, the </w:t>
      </w:r>
      <w:bookmarkStart w:id="8" w:name="_Hlk128445405"/>
      <w:r w:rsidR="008B3383">
        <w:rPr>
          <w:rFonts w:ascii="Times New Roman" w:hAnsi="Times New Roman" w:cs="Times New Roman"/>
          <w:sz w:val="24"/>
          <w:szCs w:val="24"/>
          <w:lang w:val="en-US"/>
        </w:rPr>
        <w:t>Law on Environment</w:t>
      </w:r>
      <w:bookmarkEnd w:id="8"/>
      <w:r w:rsidR="00B973E8">
        <w:rPr>
          <w:rStyle w:val="FootnoteReference"/>
          <w:rFonts w:ascii="Times New Roman" w:hAnsi="Times New Roman" w:cs="Times New Roman"/>
          <w:sz w:val="24"/>
          <w:szCs w:val="24"/>
          <w:lang w:val="en-US"/>
        </w:rPr>
        <w:footnoteReference w:id="9"/>
      </w:r>
      <w:r w:rsidR="003D729E">
        <w:rPr>
          <w:rFonts w:ascii="Times New Roman" w:hAnsi="Times New Roman" w:cs="Times New Roman"/>
          <w:sz w:val="24"/>
          <w:szCs w:val="24"/>
          <w:lang w:val="en-US"/>
        </w:rPr>
        <w:t>,</w:t>
      </w:r>
      <w:r w:rsidR="00BE7DD2">
        <w:rPr>
          <w:rFonts w:ascii="Times New Roman" w:hAnsi="Times New Roman" w:cs="Times New Roman"/>
          <w:sz w:val="24"/>
          <w:szCs w:val="24"/>
          <w:lang w:val="en-US"/>
        </w:rPr>
        <w:t xml:space="preserve"> </w:t>
      </w:r>
      <w:bookmarkStart w:id="10" w:name="_Hlk128445448"/>
      <w:r w:rsidR="00BE7DD2">
        <w:rPr>
          <w:rFonts w:ascii="Times New Roman" w:hAnsi="Times New Roman" w:cs="Times New Roman"/>
          <w:sz w:val="24"/>
          <w:szCs w:val="24"/>
          <w:lang w:val="en-US"/>
        </w:rPr>
        <w:t>Law on Environment Protection</w:t>
      </w:r>
      <w:bookmarkEnd w:id="10"/>
      <w:r w:rsidR="00BE7DD2">
        <w:rPr>
          <w:rStyle w:val="FootnoteReference"/>
          <w:rFonts w:ascii="Times New Roman" w:hAnsi="Times New Roman" w:cs="Times New Roman"/>
          <w:sz w:val="24"/>
          <w:szCs w:val="24"/>
          <w:lang w:val="en-US"/>
        </w:rPr>
        <w:footnoteReference w:id="10"/>
      </w:r>
      <w:r w:rsidR="00BE7DD2">
        <w:rPr>
          <w:rFonts w:ascii="Times New Roman" w:hAnsi="Times New Roman" w:cs="Times New Roman"/>
          <w:sz w:val="24"/>
          <w:szCs w:val="24"/>
          <w:lang w:val="en-US"/>
        </w:rPr>
        <w:t xml:space="preserve">, </w:t>
      </w:r>
      <w:r w:rsidR="003D729E">
        <w:rPr>
          <w:rFonts w:ascii="Times New Roman" w:hAnsi="Times New Roman" w:cs="Times New Roman"/>
          <w:sz w:val="24"/>
          <w:szCs w:val="24"/>
          <w:lang w:val="en-US"/>
        </w:rPr>
        <w:t xml:space="preserve"> </w:t>
      </w:r>
      <w:bookmarkStart w:id="12" w:name="_Hlk128445492"/>
      <w:r w:rsidR="003D729E">
        <w:rPr>
          <w:rFonts w:ascii="Times New Roman" w:hAnsi="Times New Roman" w:cs="Times New Roman"/>
          <w:sz w:val="24"/>
          <w:szCs w:val="24"/>
          <w:lang w:val="en-US"/>
        </w:rPr>
        <w:t>Law on Agricultural Land</w:t>
      </w:r>
      <w:bookmarkEnd w:id="12"/>
      <w:r w:rsidR="00F068E9">
        <w:rPr>
          <w:rStyle w:val="FootnoteReference"/>
          <w:rFonts w:ascii="Times New Roman" w:hAnsi="Times New Roman" w:cs="Times New Roman"/>
          <w:sz w:val="24"/>
          <w:szCs w:val="24"/>
          <w:lang w:val="en-US"/>
        </w:rPr>
        <w:footnoteReference w:id="11"/>
      </w:r>
      <w:r w:rsidR="003D729E">
        <w:rPr>
          <w:rFonts w:ascii="Times New Roman" w:hAnsi="Times New Roman" w:cs="Times New Roman"/>
          <w:sz w:val="24"/>
          <w:szCs w:val="24"/>
          <w:lang w:val="en-US"/>
        </w:rPr>
        <w:t xml:space="preserve">, </w:t>
      </w:r>
      <w:bookmarkStart w:id="14" w:name="_Hlk128445518"/>
      <w:r w:rsidR="003D729E">
        <w:rPr>
          <w:rFonts w:ascii="Times New Roman" w:hAnsi="Times New Roman" w:cs="Times New Roman"/>
          <w:sz w:val="24"/>
          <w:szCs w:val="24"/>
          <w:lang w:val="en-US"/>
        </w:rPr>
        <w:t>Law on Construction Land</w:t>
      </w:r>
      <w:bookmarkEnd w:id="14"/>
      <w:r w:rsidR="00785CC1">
        <w:rPr>
          <w:rStyle w:val="FootnoteReference"/>
          <w:rFonts w:ascii="Times New Roman" w:hAnsi="Times New Roman" w:cs="Times New Roman"/>
          <w:sz w:val="24"/>
          <w:szCs w:val="24"/>
          <w:lang w:val="en-US"/>
        </w:rPr>
        <w:footnoteReference w:id="12"/>
      </w:r>
      <w:r w:rsidR="003D729E">
        <w:rPr>
          <w:rFonts w:ascii="Times New Roman" w:hAnsi="Times New Roman" w:cs="Times New Roman"/>
          <w:sz w:val="24"/>
          <w:szCs w:val="24"/>
          <w:lang w:val="en-US"/>
        </w:rPr>
        <w:t xml:space="preserve">, </w:t>
      </w:r>
      <w:bookmarkStart w:id="16" w:name="_Hlk128445545"/>
      <w:r w:rsidR="003D729E">
        <w:rPr>
          <w:rFonts w:ascii="Times New Roman" w:hAnsi="Times New Roman" w:cs="Times New Roman"/>
          <w:sz w:val="24"/>
          <w:szCs w:val="24"/>
          <w:lang w:val="en-US"/>
        </w:rPr>
        <w:t xml:space="preserve">Law on </w:t>
      </w:r>
      <w:r w:rsidR="00ED2BBC">
        <w:rPr>
          <w:rFonts w:ascii="Times New Roman" w:hAnsi="Times New Roman" w:cs="Times New Roman"/>
          <w:sz w:val="24"/>
          <w:szCs w:val="24"/>
          <w:lang w:val="en-US"/>
        </w:rPr>
        <w:t>Pastures</w:t>
      </w:r>
      <w:bookmarkEnd w:id="16"/>
      <w:r w:rsidR="00595B79">
        <w:rPr>
          <w:rStyle w:val="FootnoteReference"/>
          <w:rFonts w:ascii="Times New Roman" w:hAnsi="Times New Roman" w:cs="Times New Roman"/>
          <w:sz w:val="24"/>
          <w:szCs w:val="24"/>
          <w:lang w:val="en-US"/>
        </w:rPr>
        <w:footnoteReference w:id="13"/>
      </w:r>
      <w:r w:rsidR="00ED2BBC">
        <w:rPr>
          <w:rFonts w:ascii="Times New Roman" w:hAnsi="Times New Roman" w:cs="Times New Roman"/>
          <w:sz w:val="24"/>
          <w:szCs w:val="24"/>
          <w:lang w:val="en-US"/>
        </w:rPr>
        <w:t xml:space="preserve">, </w:t>
      </w:r>
      <w:bookmarkStart w:id="18" w:name="_Hlk128445573"/>
      <w:r w:rsidR="00907409">
        <w:rPr>
          <w:rFonts w:ascii="Times New Roman" w:hAnsi="Times New Roman" w:cs="Times New Roman"/>
          <w:sz w:val="24"/>
          <w:szCs w:val="24"/>
          <w:lang w:val="en-US"/>
        </w:rPr>
        <w:t>Law on Forests</w:t>
      </w:r>
      <w:bookmarkEnd w:id="18"/>
      <w:r w:rsidR="00461DB6">
        <w:rPr>
          <w:rStyle w:val="FootnoteReference"/>
          <w:rFonts w:ascii="Times New Roman" w:hAnsi="Times New Roman" w:cs="Times New Roman"/>
          <w:sz w:val="24"/>
          <w:szCs w:val="24"/>
          <w:lang w:val="en-US"/>
        </w:rPr>
        <w:footnoteReference w:id="14"/>
      </w:r>
      <w:r w:rsidR="00907409">
        <w:rPr>
          <w:rFonts w:ascii="Times New Roman" w:hAnsi="Times New Roman" w:cs="Times New Roman"/>
          <w:sz w:val="24"/>
          <w:szCs w:val="24"/>
          <w:lang w:val="en-US"/>
        </w:rPr>
        <w:t xml:space="preserve">, </w:t>
      </w:r>
      <w:bookmarkStart w:id="20" w:name="_Hlk128445605"/>
      <w:r w:rsidR="00303B2A">
        <w:rPr>
          <w:rFonts w:ascii="Times New Roman" w:hAnsi="Times New Roman" w:cs="Times New Roman"/>
          <w:sz w:val="24"/>
          <w:szCs w:val="24"/>
          <w:lang w:val="en-US"/>
        </w:rPr>
        <w:t>Law on Hunting Grounds</w:t>
      </w:r>
      <w:bookmarkEnd w:id="20"/>
      <w:r w:rsidR="003824C4">
        <w:rPr>
          <w:rStyle w:val="FootnoteReference"/>
          <w:rFonts w:ascii="Times New Roman" w:hAnsi="Times New Roman" w:cs="Times New Roman"/>
          <w:sz w:val="24"/>
          <w:szCs w:val="24"/>
          <w:lang w:val="en-US"/>
        </w:rPr>
        <w:footnoteReference w:id="15"/>
      </w:r>
      <w:r w:rsidR="00365298">
        <w:rPr>
          <w:rFonts w:ascii="Times New Roman" w:hAnsi="Times New Roman" w:cs="Times New Roman"/>
          <w:sz w:val="24"/>
          <w:szCs w:val="24"/>
          <w:lang w:val="en-US"/>
        </w:rPr>
        <w:t xml:space="preserve">, </w:t>
      </w:r>
      <w:bookmarkStart w:id="22" w:name="_Hlk128445631"/>
      <w:r w:rsidR="00365298">
        <w:rPr>
          <w:rFonts w:ascii="Times New Roman" w:hAnsi="Times New Roman" w:cs="Times New Roman"/>
          <w:sz w:val="24"/>
          <w:szCs w:val="24"/>
          <w:lang w:val="en-US"/>
        </w:rPr>
        <w:t>Law on Protection of Cultural Heritage</w:t>
      </w:r>
      <w:bookmarkEnd w:id="22"/>
      <w:r w:rsidR="00191E10">
        <w:rPr>
          <w:rStyle w:val="FootnoteReference"/>
          <w:rFonts w:ascii="Times New Roman" w:hAnsi="Times New Roman" w:cs="Times New Roman"/>
          <w:sz w:val="24"/>
          <w:szCs w:val="24"/>
          <w:lang w:val="en-US"/>
        </w:rPr>
        <w:footnoteReference w:id="16"/>
      </w:r>
      <w:r w:rsidR="00365298">
        <w:rPr>
          <w:rFonts w:ascii="Times New Roman" w:hAnsi="Times New Roman" w:cs="Times New Roman"/>
          <w:sz w:val="24"/>
          <w:szCs w:val="24"/>
          <w:lang w:val="en-US"/>
        </w:rPr>
        <w:t xml:space="preserve">, </w:t>
      </w:r>
      <w:bookmarkStart w:id="24" w:name="_Hlk128445656"/>
      <w:r w:rsidR="00365298">
        <w:rPr>
          <w:rFonts w:ascii="Times New Roman" w:hAnsi="Times New Roman" w:cs="Times New Roman"/>
          <w:sz w:val="24"/>
          <w:szCs w:val="24"/>
          <w:lang w:val="en-US"/>
        </w:rPr>
        <w:t>Law on Public Roads</w:t>
      </w:r>
      <w:bookmarkEnd w:id="24"/>
      <w:r w:rsidR="00760C4D">
        <w:rPr>
          <w:rStyle w:val="FootnoteReference"/>
          <w:rFonts w:ascii="Times New Roman" w:hAnsi="Times New Roman" w:cs="Times New Roman"/>
          <w:sz w:val="24"/>
          <w:szCs w:val="24"/>
          <w:lang w:val="en-US"/>
        </w:rPr>
        <w:footnoteReference w:id="17"/>
      </w:r>
      <w:r w:rsidR="00365298">
        <w:rPr>
          <w:rFonts w:ascii="Times New Roman" w:hAnsi="Times New Roman" w:cs="Times New Roman"/>
          <w:sz w:val="24"/>
          <w:szCs w:val="24"/>
          <w:lang w:val="en-US"/>
        </w:rPr>
        <w:t xml:space="preserve">, </w:t>
      </w:r>
      <w:bookmarkStart w:id="26" w:name="_Hlk128445682"/>
      <w:r w:rsidR="00365298">
        <w:rPr>
          <w:rFonts w:ascii="Times New Roman" w:hAnsi="Times New Roman" w:cs="Times New Roman"/>
          <w:sz w:val="24"/>
          <w:szCs w:val="24"/>
          <w:lang w:val="en-US"/>
        </w:rPr>
        <w:t>Law on</w:t>
      </w:r>
      <w:r w:rsidR="00F73E88">
        <w:rPr>
          <w:rFonts w:ascii="Times New Roman" w:hAnsi="Times New Roman" w:cs="Times New Roman"/>
          <w:sz w:val="24"/>
          <w:szCs w:val="24"/>
          <w:lang w:val="en-US"/>
        </w:rPr>
        <w:t xml:space="preserve"> Electronic </w:t>
      </w:r>
      <w:r w:rsidR="00012392">
        <w:rPr>
          <w:rFonts w:ascii="Times New Roman" w:hAnsi="Times New Roman" w:cs="Times New Roman"/>
          <w:sz w:val="24"/>
          <w:szCs w:val="24"/>
          <w:lang w:val="en-US"/>
        </w:rPr>
        <w:t>Communications</w:t>
      </w:r>
      <w:bookmarkEnd w:id="26"/>
      <w:r w:rsidR="00F068E9">
        <w:rPr>
          <w:rStyle w:val="FootnoteReference"/>
          <w:rFonts w:ascii="Times New Roman" w:hAnsi="Times New Roman" w:cs="Times New Roman"/>
          <w:sz w:val="24"/>
          <w:szCs w:val="24"/>
          <w:lang w:val="en-US"/>
        </w:rPr>
        <w:footnoteReference w:id="18"/>
      </w:r>
      <w:r w:rsidR="00BE47F5">
        <w:rPr>
          <w:rFonts w:ascii="Times New Roman" w:hAnsi="Times New Roman" w:cs="Times New Roman"/>
          <w:sz w:val="24"/>
          <w:szCs w:val="24"/>
          <w:lang w:val="en-US"/>
        </w:rPr>
        <w:t xml:space="preserve"> </w:t>
      </w:r>
      <w:r w:rsidR="00012392">
        <w:rPr>
          <w:rFonts w:ascii="Times New Roman" w:hAnsi="Times New Roman" w:cs="Times New Roman"/>
          <w:sz w:val="24"/>
          <w:szCs w:val="24"/>
          <w:lang w:val="en-US"/>
        </w:rPr>
        <w:t>and other</w:t>
      </w:r>
      <w:r w:rsidR="00517352">
        <w:rPr>
          <w:rFonts w:ascii="Times New Roman" w:hAnsi="Times New Roman" w:cs="Times New Roman"/>
          <w:sz w:val="24"/>
          <w:szCs w:val="24"/>
          <w:lang w:val="en-US"/>
        </w:rPr>
        <w:t xml:space="preserve"> laws</w:t>
      </w:r>
      <w:r w:rsidR="00012392">
        <w:rPr>
          <w:rFonts w:ascii="Times New Roman" w:hAnsi="Times New Roman" w:cs="Times New Roman"/>
          <w:sz w:val="24"/>
          <w:szCs w:val="24"/>
          <w:lang w:val="en-US"/>
        </w:rPr>
        <w:t xml:space="preserve">. </w:t>
      </w:r>
      <w:r w:rsidR="005E73D8">
        <w:rPr>
          <w:rFonts w:ascii="Times New Roman" w:hAnsi="Times New Roman" w:cs="Times New Roman"/>
          <w:sz w:val="24"/>
          <w:szCs w:val="24"/>
          <w:lang w:val="en-US"/>
        </w:rPr>
        <w:t>Due to the variety and specific characteristic of different types of things of public interest it</w:t>
      </w:r>
      <w:r w:rsidR="0087261A">
        <w:rPr>
          <w:rFonts w:ascii="Times New Roman" w:hAnsi="Times New Roman" w:cs="Times New Roman"/>
          <w:sz w:val="24"/>
          <w:szCs w:val="24"/>
          <w:lang w:val="en-US"/>
        </w:rPr>
        <w:t xml:space="preserve"> is</w:t>
      </w:r>
      <w:r w:rsidR="005E73D8">
        <w:rPr>
          <w:rFonts w:ascii="Times New Roman" w:hAnsi="Times New Roman" w:cs="Times New Roman"/>
          <w:sz w:val="24"/>
          <w:szCs w:val="24"/>
          <w:lang w:val="en-US"/>
        </w:rPr>
        <w:t xml:space="preserve"> unavoidable for their legal regime to be regulated by special laws. </w:t>
      </w:r>
      <w:r w:rsidR="00F7383E">
        <w:rPr>
          <w:rFonts w:ascii="Times New Roman" w:hAnsi="Times New Roman" w:cs="Times New Roman"/>
          <w:sz w:val="24"/>
          <w:szCs w:val="24"/>
          <w:lang w:val="en-US"/>
        </w:rPr>
        <w:t>However, it</w:t>
      </w:r>
      <w:r w:rsidR="005E73D8">
        <w:rPr>
          <w:rFonts w:ascii="Times New Roman" w:hAnsi="Times New Roman" w:cs="Times New Roman"/>
          <w:sz w:val="24"/>
          <w:szCs w:val="24"/>
          <w:lang w:val="en-US"/>
        </w:rPr>
        <w:t xml:space="preserve"> is equally important </w:t>
      </w:r>
      <w:r w:rsidR="0069550C">
        <w:rPr>
          <w:rFonts w:ascii="Times New Roman" w:hAnsi="Times New Roman" w:cs="Times New Roman"/>
          <w:sz w:val="24"/>
          <w:szCs w:val="24"/>
          <w:lang w:val="en-US"/>
        </w:rPr>
        <w:t>for the special laws</w:t>
      </w:r>
      <w:r w:rsidR="0028212A">
        <w:rPr>
          <w:rFonts w:ascii="Times New Roman" w:hAnsi="Times New Roman" w:cs="Times New Roman"/>
          <w:sz w:val="24"/>
          <w:szCs w:val="24"/>
          <w:lang w:val="en-US"/>
        </w:rPr>
        <w:t xml:space="preserve"> regulating things of public interest</w:t>
      </w:r>
      <w:r w:rsidR="0069550C">
        <w:rPr>
          <w:rFonts w:ascii="Times New Roman" w:hAnsi="Times New Roman" w:cs="Times New Roman"/>
          <w:sz w:val="24"/>
          <w:szCs w:val="24"/>
          <w:lang w:val="en-US"/>
        </w:rPr>
        <w:t xml:space="preserve"> to follow the </w:t>
      </w:r>
      <w:r w:rsidR="0028212A">
        <w:rPr>
          <w:rFonts w:ascii="Times New Roman" w:hAnsi="Times New Roman" w:cs="Times New Roman"/>
          <w:sz w:val="24"/>
          <w:szCs w:val="24"/>
          <w:lang w:val="en-US"/>
        </w:rPr>
        <w:t xml:space="preserve">provisions of the basic Law of Ownership </w:t>
      </w:r>
      <w:r w:rsidR="004C730F">
        <w:rPr>
          <w:rFonts w:ascii="Times New Roman" w:hAnsi="Times New Roman" w:cs="Times New Roman"/>
          <w:sz w:val="24"/>
          <w:szCs w:val="24"/>
          <w:lang w:val="en-US"/>
        </w:rPr>
        <w:t>that refer</w:t>
      </w:r>
      <w:r w:rsidR="00273B92">
        <w:rPr>
          <w:rFonts w:ascii="Times New Roman" w:hAnsi="Times New Roman" w:cs="Times New Roman"/>
          <w:sz w:val="24"/>
          <w:szCs w:val="24"/>
          <w:lang w:val="en-US"/>
        </w:rPr>
        <w:t xml:space="preserve"> to</w:t>
      </w:r>
      <w:r w:rsidR="0028212A">
        <w:rPr>
          <w:rFonts w:ascii="Times New Roman" w:hAnsi="Times New Roman" w:cs="Times New Roman"/>
          <w:sz w:val="24"/>
          <w:szCs w:val="24"/>
          <w:lang w:val="en-US"/>
        </w:rPr>
        <w:t xml:space="preserve"> </w:t>
      </w:r>
      <w:r w:rsidR="00D167CF">
        <w:rPr>
          <w:rFonts w:ascii="Times New Roman" w:hAnsi="Times New Roman" w:cs="Times New Roman"/>
          <w:sz w:val="24"/>
          <w:szCs w:val="24"/>
          <w:lang w:val="en-US"/>
        </w:rPr>
        <w:t>things of public interest</w:t>
      </w:r>
      <w:r w:rsidR="00EF6060">
        <w:rPr>
          <w:rFonts w:ascii="Times New Roman" w:hAnsi="Times New Roman" w:cs="Times New Roman"/>
          <w:sz w:val="24"/>
          <w:szCs w:val="24"/>
          <w:lang w:val="en-US"/>
        </w:rPr>
        <w:t>. These provisions should serve</w:t>
      </w:r>
      <w:r w:rsidR="00D167CF">
        <w:rPr>
          <w:rFonts w:ascii="Times New Roman" w:hAnsi="Times New Roman" w:cs="Times New Roman"/>
          <w:sz w:val="24"/>
          <w:szCs w:val="24"/>
          <w:lang w:val="en-US"/>
        </w:rPr>
        <w:t xml:space="preserve"> as guidelines </w:t>
      </w:r>
      <w:r w:rsidR="00FD3459">
        <w:rPr>
          <w:rFonts w:ascii="Times New Roman" w:hAnsi="Times New Roman" w:cs="Times New Roman"/>
          <w:sz w:val="24"/>
          <w:szCs w:val="24"/>
          <w:lang w:val="en-US"/>
        </w:rPr>
        <w:t>on how legal regime</w:t>
      </w:r>
      <w:r w:rsidR="00645F0C">
        <w:rPr>
          <w:rFonts w:ascii="Times New Roman" w:hAnsi="Times New Roman" w:cs="Times New Roman"/>
          <w:sz w:val="24"/>
          <w:szCs w:val="24"/>
          <w:lang w:val="en-US"/>
        </w:rPr>
        <w:t xml:space="preserve"> of things of public interest</w:t>
      </w:r>
      <w:r w:rsidR="00FD3459">
        <w:rPr>
          <w:rFonts w:ascii="Times New Roman" w:hAnsi="Times New Roman" w:cs="Times New Roman"/>
          <w:sz w:val="24"/>
          <w:szCs w:val="24"/>
          <w:lang w:val="en-US"/>
        </w:rPr>
        <w:t xml:space="preserve"> should be </w:t>
      </w:r>
      <w:r w:rsidR="00BB6A9C">
        <w:rPr>
          <w:rFonts w:ascii="Times New Roman" w:hAnsi="Times New Roman" w:cs="Times New Roman"/>
          <w:sz w:val="24"/>
          <w:szCs w:val="24"/>
          <w:lang w:val="en-US"/>
        </w:rPr>
        <w:t>regulated</w:t>
      </w:r>
      <w:r w:rsidR="00645F0C">
        <w:rPr>
          <w:rFonts w:ascii="Times New Roman" w:hAnsi="Times New Roman" w:cs="Times New Roman"/>
          <w:sz w:val="24"/>
          <w:szCs w:val="24"/>
          <w:lang w:val="en-US"/>
        </w:rPr>
        <w:t xml:space="preserve"> </w:t>
      </w:r>
      <w:r w:rsidR="00BB6A9C">
        <w:rPr>
          <w:rFonts w:ascii="Times New Roman" w:hAnsi="Times New Roman" w:cs="Times New Roman"/>
          <w:sz w:val="24"/>
          <w:szCs w:val="24"/>
          <w:lang w:val="en-US"/>
        </w:rPr>
        <w:t>by</w:t>
      </w:r>
      <w:r w:rsidR="00645F0C">
        <w:rPr>
          <w:rFonts w:ascii="Times New Roman" w:hAnsi="Times New Roman" w:cs="Times New Roman"/>
          <w:sz w:val="24"/>
          <w:szCs w:val="24"/>
          <w:lang w:val="en-US"/>
        </w:rPr>
        <w:t xml:space="preserve"> the special laws</w:t>
      </w:r>
      <w:r w:rsidR="00942868">
        <w:rPr>
          <w:rFonts w:ascii="Times New Roman" w:hAnsi="Times New Roman" w:cs="Times New Roman"/>
          <w:sz w:val="24"/>
          <w:szCs w:val="24"/>
          <w:lang w:val="en-US"/>
        </w:rPr>
        <w:t xml:space="preserve"> </w:t>
      </w:r>
      <w:r w:rsidR="00FF1A1F">
        <w:rPr>
          <w:rFonts w:ascii="Times New Roman" w:hAnsi="Times New Roman" w:cs="Times New Roman"/>
          <w:sz w:val="24"/>
          <w:szCs w:val="24"/>
          <w:lang w:val="en-US"/>
        </w:rPr>
        <w:t xml:space="preserve">so there are no inconsistencies. </w:t>
      </w:r>
      <w:r w:rsidR="00AF6647">
        <w:rPr>
          <w:rFonts w:ascii="Times New Roman" w:hAnsi="Times New Roman" w:cs="Times New Roman"/>
          <w:sz w:val="24"/>
          <w:szCs w:val="24"/>
          <w:lang w:val="en-US"/>
        </w:rPr>
        <w:t xml:space="preserve">The Law on Ownership contains one </w:t>
      </w:r>
      <w:r w:rsidR="007F35D9">
        <w:rPr>
          <w:rFonts w:ascii="Times New Roman" w:hAnsi="Times New Roman" w:cs="Times New Roman"/>
          <w:sz w:val="24"/>
          <w:szCs w:val="24"/>
          <w:lang w:val="en-US"/>
        </w:rPr>
        <w:t>article</w:t>
      </w:r>
      <w:r w:rsidR="00AF6647">
        <w:rPr>
          <w:rFonts w:ascii="Times New Roman" w:hAnsi="Times New Roman" w:cs="Times New Roman"/>
          <w:sz w:val="24"/>
          <w:szCs w:val="24"/>
          <w:lang w:val="en-US"/>
        </w:rPr>
        <w:t xml:space="preserve"> </w:t>
      </w:r>
      <w:r w:rsidR="001922E7">
        <w:rPr>
          <w:rFonts w:ascii="Times New Roman" w:hAnsi="Times New Roman" w:cs="Times New Roman"/>
          <w:sz w:val="24"/>
          <w:szCs w:val="24"/>
          <w:lang w:val="en-US"/>
        </w:rPr>
        <w:t>referring</w:t>
      </w:r>
      <w:r w:rsidR="002E336A">
        <w:rPr>
          <w:rFonts w:ascii="Times New Roman" w:hAnsi="Times New Roman" w:cs="Times New Roman"/>
          <w:sz w:val="24"/>
          <w:szCs w:val="24"/>
          <w:lang w:val="en-US"/>
        </w:rPr>
        <w:t xml:space="preserve"> to</w:t>
      </w:r>
      <w:r w:rsidR="00AF6647">
        <w:rPr>
          <w:rFonts w:ascii="Times New Roman" w:hAnsi="Times New Roman" w:cs="Times New Roman"/>
          <w:sz w:val="24"/>
          <w:szCs w:val="24"/>
          <w:lang w:val="en-US"/>
        </w:rPr>
        <w:t xml:space="preserve"> things of public interest </w:t>
      </w:r>
      <w:r w:rsidR="002E336A">
        <w:rPr>
          <w:rFonts w:ascii="Times New Roman" w:hAnsi="Times New Roman" w:cs="Times New Roman"/>
          <w:sz w:val="24"/>
          <w:szCs w:val="24"/>
          <w:lang w:val="en-US"/>
        </w:rPr>
        <w:t>and</w:t>
      </w:r>
      <w:r w:rsidR="00AF6647">
        <w:rPr>
          <w:rFonts w:ascii="Times New Roman" w:hAnsi="Times New Roman" w:cs="Times New Roman"/>
          <w:sz w:val="24"/>
          <w:szCs w:val="24"/>
          <w:lang w:val="en-US"/>
        </w:rPr>
        <w:t xml:space="preserve"> </w:t>
      </w:r>
      <w:r w:rsidR="00D15717">
        <w:rPr>
          <w:rFonts w:ascii="Times New Roman" w:hAnsi="Times New Roman" w:cs="Times New Roman"/>
          <w:sz w:val="24"/>
          <w:szCs w:val="24"/>
          <w:lang w:val="en-US"/>
        </w:rPr>
        <w:t xml:space="preserve">gives general guidelines about how the legal regime of </w:t>
      </w:r>
      <w:r w:rsidR="00C578B9">
        <w:rPr>
          <w:rFonts w:ascii="Times New Roman" w:hAnsi="Times New Roman" w:cs="Times New Roman"/>
          <w:sz w:val="24"/>
          <w:szCs w:val="24"/>
          <w:lang w:val="en-US"/>
        </w:rPr>
        <w:t>such</w:t>
      </w:r>
      <w:r w:rsidR="008C7194">
        <w:rPr>
          <w:rFonts w:ascii="Times New Roman" w:hAnsi="Times New Roman" w:cs="Times New Roman"/>
          <w:sz w:val="24"/>
          <w:szCs w:val="24"/>
          <w:lang w:val="en-US"/>
        </w:rPr>
        <w:t xml:space="preserve"> </w:t>
      </w:r>
      <w:r w:rsidR="00D15717">
        <w:rPr>
          <w:rFonts w:ascii="Times New Roman" w:hAnsi="Times New Roman" w:cs="Times New Roman"/>
          <w:sz w:val="24"/>
          <w:szCs w:val="24"/>
          <w:lang w:val="en-US"/>
        </w:rPr>
        <w:t xml:space="preserve">things should be </w:t>
      </w:r>
      <w:r w:rsidR="00CB027E">
        <w:rPr>
          <w:rFonts w:ascii="Times New Roman" w:hAnsi="Times New Roman" w:cs="Times New Roman"/>
          <w:sz w:val="24"/>
          <w:szCs w:val="24"/>
          <w:lang w:val="en-US"/>
        </w:rPr>
        <w:t xml:space="preserve">further </w:t>
      </w:r>
      <w:r w:rsidR="00D15717">
        <w:rPr>
          <w:rFonts w:ascii="Times New Roman" w:hAnsi="Times New Roman" w:cs="Times New Roman"/>
          <w:sz w:val="24"/>
          <w:szCs w:val="24"/>
          <w:lang w:val="en-US"/>
        </w:rPr>
        <w:t>regulated</w:t>
      </w:r>
      <w:r w:rsidR="00A800BB">
        <w:rPr>
          <w:rFonts w:ascii="Times New Roman" w:hAnsi="Times New Roman" w:cs="Times New Roman"/>
          <w:sz w:val="24"/>
          <w:szCs w:val="24"/>
          <w:lang w:val="en-US"/>
        </w:rPr>
        <w:t xml:space="preserve"> (Art. </w:t>
      </w:r>
      <w:r w:rsidR="0084761D">
        <w:rPr>
          <w:rFonts w:ascii="Times New Roman" w:hAnsi="Times New Roman" w:cs="Times New Roman"/>
          <w:sz w:val="24"/>
          <w:szCs w:val="24"/>
          <w:lang w:val="en-US"/>
        </w:rPr>
        <w:t>16)</w:t>
      </w:r>
      <w:r w:rsidR="00D15717">
        <w:rPr>
          <w:rFonts w:ascii="Times New Roman" w:hAnsi="Times New Roman" w:cs="Times New Roman"/>
          <w:sz w:val="24"/>
          <w:szCs w:val="24"/>
          <w:lang w:val="en-US"/>
        </w:rPr>
        <w:t>.</w:t>
      </w:r>
      <w:r w:rsidR="00E23C09">
        <w:rPr>
          <w:rFonts w:ascii="Times New Roman" w:hAnsi="Times New Roman" w:cs="Times New Roman"/>
          <w:sz w:val="24"/>
          <w:szCs w:val="24"/>
          <w:lang w:val="en-US"/>
        </w:rPr>
        <w:t xml:space="preserve"> The first guideline is that things of public interest could be </w:t>
      </w:r>
      <w:r w:rsidR="008D5E1A">
        <w:rPr>
          <w:rFonts w:ascii="Times New Roman" w:hAnsi="Times New Roman" w:cs="Times New Roman"/>
          <w:sz w:val="24"/>
          <w:szCs w:val="24"/>
          <w:lang w:val="en-US"/>
        </w:rPr>
        <w:t>S</w:t>
      </w:r>
      <w:r w:rsidR="00E23C09">
        <w:rPr>
          <w:rFonts w:ascii="Times New Roman" w:hAnsi="Times New Roman" w:cs="Times New Roman"/>
          <w:sz w:val="24"/>
          <w:szCs w:val="24"/>
          <w:lang w:val="en-US"/>
        </w:rPr>
        <w:t>tate</w:t>
      </w:r>
      <w:r w:rsidR="00D4412C">
        <w:rPr>
          <w:rFonts w:ascii="Times New Roman" w:hAnsi="Times New Roman" w:cs="Times New Roman"/>
          <w:sz w:val="24"/>
          <w:szCs w:val="24"/>
          <w:lang w:val="en-US"/>
        </w:rPr>
        <w:t>-</w:t>
      </w:r>
      <w:r w:rsidR="00E23C09">
        <w:rPr>
          <w:rFonts w:ascii="Times New Roman" w:hAnsi="Times New Roman" w:cs="Times New Roman"/>
          <w:sz w:val="24"/>
          <w:szCs w:val="24"/>
          <w:lang w:val="en-US"/>
        </w:rPr>
        <w:t>owned or privately owned, with exception of things in public use</w:t>
      </w:r>
      <w:r w:rsidR="00CA3573">
        <w:rPr>
          <w:rFonts w:ascii="Times New Roman" w:hAnsi="Times New Roman" w:cs="Times New Roman"/>
          <w:sz w:val="24"/>
          <w:szCs w:val="24"/>
          <w:lang w:val="en-US"/>
        </w:rPr>
        <w:t>,</w:t>
      </w:r>
      <w:r w:rsidR="00E23C09">
        <w:rPr>
          <w:rFonts w:ascii="Times New Roman" w:hAnsi="Times New Roman" w:cs="Times New Roman"/>
          <w:sz w:val="24"/>
          <w:szCs w:val="24"/>
          <w:lang w:val="en-US"/>
        </w:rPr>
        <w:t xml:space="preserve"> </w:t>
      </w:r>
      <w:r w:rsidR="00CA3573">
        <w:rPr>
          <w:rFonts w:ascii="Times New Roman" w:hAnsi="Times New Roman" w:cs="Times New Roman"/>
          <w:sz w:val="24"/>
          <w:szCs w:val="24"/>
          <w:lang w:val="en-US"/>
        </w:rPr>
        <w:t>which</w:t>
      </w:r>
      <w:r w:rsidR="00E23C09">
        <w:rPr>
          <w:rFonts w:ascii="Times New Roman" w:hAnsi="Times New Roman" w:cs="Times New Roman"/>
          <w:sz w:val="24"/>
          <w:szCs w:val="24"/>
          <w:lang w:val="en-US"/>
        </w:rPr>
        <w:t xml:space="preserve"> can only be </w:t>
      </w:r>
      <w:r w:rsidR="008D5E1A">
        <w:rPr>
          <w:rFonts w:ascii="Times New Roman" w:hAnsi="Times New Roman" w:cs="Times New Roman"/>
          <w:sz w:val="24"/>
          <w:szCs w:val="24"/>
          <w:lang w:val="en-US"/>
        </w:rPr>
        <w:t>S</w:t>
      </w:r>
      <w:r w:rsidR="00E23C09">
        <w:rPr>
          <w:rFonts w:ascii="Times New Roman" w:hAnsi="Times New Roman" w:cs="Times New Roman"/>
          <w:sz w:val="24"/>
          <w:szCs w:val="24"/>
          <w:lang w:val="en-US"/>
        </w:rPr>
        <w:t>tate</w:t>
      </w:r>
      <w:r w:rsidR="00D4412C">
        <w:rPr>
          <w:rFonts w:ascii="Times New Roman" w:hAnsi="Times New Roman" w:cs="Times New Roman"/>
          <w:sz w:val="24"/>
          <w:szCs w:val="24"/>
          <w:lang w:val="en-US"/>
        </w:rPr>
        <w:t>-</w:t>
      </w:r>
      <w:r w:rsidR="00E23C09">
        <w:rPr>
          <w:rFonts w:ascii="Times New Roman" w:hAnsi="Times New Roman" w:cs="Times New Roman"/>
          <w:sz w:val="24"/>
          <w:szCs w:val="24"/>
          <w:lang w:val="en-US"/>
        </w:rPr>
        <w:t xml:space="preserve">owned. </w:t>
      </w:r>
      <w:r w:rsidR="0040741D">
        <w:rPr>
          <w:rFonts w:ascii="Times New Roman" w:hAnsi="Times New Roman" w:cs="Times New Roman"/>
          <w:sz w:val="24"/>
          <w:szCs w:val="24"/>
          <w:lang w:val="en-US"/>
        </w:rPr>
        <w:t xml:space="preserve">Second guideline is that the </w:t>
      </w:r>
      <w:r w:rsidR="0040741D">
        <w:rPr>
          <w:rFonts w:ascii="Times New Roman" w:hAnsi="Times New Roman" w:cs="Times New Roman"/>
          <w:sz w:val="24"/>
          <w:szCs w:val="24"/>
          <w:lang w:val="en-US"/>
        </w:rPr>
        <w:lastRenderedPageBreak/>
        <w:t xml:space="preserve">exercise of rights over things of public interest should be regulated by special laws. </w:t>
      </w:r>
      <w:r w:rsidR="00001DBE">
        <w:rPr>
          <w:rFonts w:ascii="Times New Roman" w:hAnsi="Times New Roman" w:cs="Times New Roman"/>
          <w:sz w:val="24"/>
          <w:szCs w:val="24"/>
          <w:lang w:val="en-US"/>
        </w:rPr>
        <w:t xml:space="preserve">Third guideline </w:t>
      </w:r>
      <w:r w:rsidR="00E670DB">
        <w:rPr>
          <w:rFonts w:ascii="Times New Roman" w:hAnsi="Times New Roman" w:cs="Times New Roman"/>
          <w:sz w:val="24"/>
          <w:szCs w:val="24"/>
          <w:lang w:val="en-US"/>
        </w:rPr>
        <w:t>is that things of public interest should enjoy higher degree of legal protection that justifies</w:t>
      </w:r>
      <w:r w:rsidR="00EC6D65">
        <w:rPr>
          <w:rFonts w:ascii="Times New Roman" w:hAnsi="Times New Roman" w:cs="Times New Roman"/>
          <w:sz w:val="24"/>
          <w:szCs w:val="24"/>
          <w:lang w:val="en-US"/>
        </w:rPr>
        <w:t xml:space="preserve"> the</w:t>
      </w:r>
      <w:r w:rsidR="00E670DB">
        <w:rPr>
          <w:rFonts w:ascii="Times New Roman" w:hAnsi="Times New Roman" w:cs="Times New Roman"/>
          <w:sz w:val="24"/>
          <w:szCs w:val="24"/>
          <w:lang w:val="en-US"/>
        </w:rPr>
        <w:t xml:space="preserve"> existence of more legal limitation regarding the exercise of rights over such things</w:t>
      </w:r>
      <w:r w:rsidR="00145CCB">
        <w:rPr>
          <w:rFonts w:ascii="Times New Roman" w:hAnsi="Times New Roman" w:cs="Times New Roman"/>
          <w:sz w:val="24"/>
          <w:szCs w:val="24"/>
          <w:lang w:val="en-US"/>
        </w:rPr>
        <w:t xml:space="preserve">. </w:t>
      </w:r>
      <w:r w:rsidR="00CF2272">
        <w:rPr>
          <w:rFonts w:ascii="Times New Roman" w:hAnsi="Times New Roman" w:cs="Times New Roman"/>
          <w:sz w:val="24"/>
          <w:szCs w:val="24"/>
          <w:lang w:val="en-US"/>
        </w:rPr>
        <w:t>Fourth</w:t>
      </w:r>
      <w:r w:rsidR="00EF2094">
        <w:rPr>
          <w:rFonts w:ascii="Times New Roman" w:hAnsi="Times New Roman" w:cs="Times New Roman"/>
          <w:sz w:val="24"/>
          <w:szCs w:val="24"/>
          <w:lang w:val="en-US"/>
        </w:rPr>
        <w:t xml:space="preserve"> guideline</w:t>
      </w:r>
      <w:r w:rsidR="00CF2272">
        <w:rPr>
          <w:rFonts w:ascii="Times New Roman" w:hAnsi="Times New Roman" w:cs="Times New Roman"/>
          <w:sz w:val="24"/>
          <w:szCs w:val="24"/>
          <w:lang w:val="en-US"/>
        </w:rPr>
        <w:t xml:space="preserve"> </w:t>
      </w:r>
      <w:r w:rsidR="003F50CD">
        <w:rPr>
          <w:rFonts w:ascii="Times New Roman" w:hAnsi="Times New Roman" w:cs="Times New Roman"/>
          <w:sz w:val="24"/>
          <w:szCs w:val="24"/>
          <w:lang w:val="en-US"/>
        </w:rPr>
        <w:t>is that the State</w:t>
      </w:r>
      <w:r w:rsidR="003F50CD" w:rsidRPr="00E93C70">
        <w:rPr>
          <w:rFonts w:ascii="Times New Roman" w:hAnsi="Times New Roman" w:cs="Times New Roman"/>
          <w:sz w:val="24"/>
          <w:szCs w:val="24"/>
          <w:lang w:val="en-US"/>
        </w:rPr>
        <w:t xml:space="preserve"> </w:t>
      </w:r>
      <w:r w:rsidR="003F50CD">
        <w:rPr>
          <w:rFonts w:ascii="Times New Roman" w:hAnsi="Times New Roman" w:cs="Times New Roman"/>
          <w:sz w:val="24"/>
          <w:szCs w:val="24"/>
          <w:lang w:val="en-US"/>
        </w:rPr>
        <w:t>by way of concession, under conditions prescribed by special laws, may seed onto natural persons or legal entities the use of the things of public interest owned by the State</w:t>
      </w:r>
      <w:r w:rsidR="009B3F16">
        <w:rPr>
          <w:rFonts w:ascii="Times New Roman" w:hAnsi="Times New Roman" w:cs="Times New Roman"/>
          <w:sz w:val="24"/>
          <w:szCs w:val="24"/>
          <w:lang w:val="en-US"/>
        </w:rPr>
        <w:t xml:space="preserve">. </w:t>
      </w:r>
      <w:r w:rsidR="00BF0C82">
        <w:rPr>
          <w:rFonts w:ascii="Times New Roman" w:hAnsi="Times New Roman" w:cs="Times New Roman"/>
          <w:sz w:val="24"/>
          <w:szCs w:val="24"/>
          <w:lang w:val="en-US"/>
        </w:rPr>
        <w:t>Fifth guideline</w:t>
      </w:r>
      <w:r w:rsidR="003F50CD" w:rsidRPr="003F50CD">
        <w:rPr>
          <w:rFonts w:ascii="Times New Roman" w:hAnsi="Times New Roman" w:cs="Times New Roman"/>
          <w:sz w:val="24"/>
          <w:szCs w:val="24"/>
          <w:lang w:val="en-US"/>
        </w:rPr>
        <w:t xml:space="preserve"> </w:t>
      </w:r>
      <w:r w:rsidR="003F50CD">
        <w:rPr>
          <w:rFonts w:ascii="Times New Roman" w:hAnsi="Times New Roman" w:cs="Times New Roman"/>
          <w:sz w:val="24"/>
          <w:szCs w:val="24"/>
          <w:lang w:val="en-US"/>
        </w:rPr>
        <w:t>is that things in public use are the things intended for public use of all persons (natural persons or legal entities)</w:t>
      </w:r>
      <w:r w:rsidR="001E61A1">
        <w:rPr>
          <w:rFonts w:ascii="Times New Roman" w:hAnsi="Times New Roman" w:cs="Times New Roman"/>
          <w:sz w:val="24"/>
          <w:szCs w:val="24"/>
          <w:lang w:val="en-US"/>
        </w:rPr>
        <w:t xml:space="preserve">. </w:t>
      </w:r>
      <w:r w:rsidR="00EB39ED">
        <w:rPr>
          <w:rFonts w:ascii="Times New Roman" w:hAnsi="Times New Roman" w:cs="Times New Roman"/>
          <w:sz w:val="24"/>
          <w:szCs w:val="24"/>
          <w:lang w:val="en-US"/>
        </w:rPr>
        <w:t xml:space="preserve">The </w:t>
      </w:r>
      <w:r w:rsidR="00903BF3">
        <w:rPr>
          <w:rFonts w:ascii="Times New Roman" w:hAnsi="Times New Roman" w:cs="Times New Roman"/>
          <w:sz w:val="24"/>
          <w:szCs w:val="24"/>
          <w:lang w:val="en-US"/>
        </w:rPr>
        <w:t>sixth guideline</w:t>
      </w:r>
      <w:r w:rsidR="003F50CD" w:rsidRPr="003F50CD">
        <w:rPr>
          <w:rFonts w:ascii="Times New Roman" w:hAnsi="Times New Roman" w:cs="Times New Roman"/>
          <w:sz w:val="24"/>
          <w:szCs w:val="24"/>
          <w:lang w:val="en-US"/>
        </w:rPr>
        <w:t xml:space="preserve"> </w:t>
      </w:r>
      <w:r w:rsidR="003F50CD">
        <w:rPr>
          <w:rFonts w:ascii="Times New Roman" w:hAnsi="Times New Roman" w:cs="Times New Roman"/>
          <w:sz w:val="24"/>
          <w:szCs w:val="24"/>
          <w:lang w:val="en-US"/>
        </w:rPr>
        <w:t>is that the care and protection of things in public use is primarily obligation of the State, unless otherwise stipulated by special laws</w:t>
      </w:r>
      <w:r w:rsidR="006826E2">
        <w:rPr>
          <w:rFonts w:ascii="Times New Roman" w:hAnsi="Times New Roman" w:cs="Times New Roman"/>
          <w:sz w:val="24"/>
          <w:szCs w:val="24"/>
          <w:lang w:val="en-US"/>
        </w:rPr>
        <w:t xml:space="preserve">. </w:t>
      </w:r>
      <w:r w:rsidR="00F16F83">
        <w:rPr>
          <w:rFonts w:ascii="Times New Roman" w:hAnsi="Times New Roman" w:cs="Times New Roman"/>
          <w:sz w:val="24"/>
          <w:szCs w:val="24"/>
          <w:lang w:val="en-US"/>
        </w:rPr>
        <w:t xml:space="preserve">Considering the current </w:t>
      </w:r>
      <w:r w:rsidR="009842CD">
        <w:rPr>
          <w:rFonts w:ascii="Times New Roman" w:hAnsi="Times New Roman" w:cs="Times New Roman"/>
          <w:sz w:val="24"/>
          <w:szCs w:val="24"/>
          <w:lang w:val="en-US"/>
        </w:rPr>
        <w:t>regulation on things of public interest we can notice that t</w:t>
      </w:r>
      <w:r w:rsidR="00FB74E8">
        <w:rPr>
          <w:rFonts w:ascii="Times New Roman" w:hAnsi="Times New Roman" w:cs="Times New Roman"/>
          <w:sz w:val="24"/>
          <w:szCs w:val="24"/>
          <w:lang w:val="en-US"/>
        </w:rPr>
        <w:t>h</w:t>
      </w:r>
      <w:r w:rsidR="00E93C70">
        <w:rPr>
          <w:rFonts w:ascii="Times New Roman" w:hAnsi="Times New Roman" w:cs="Times New Roman"/>
          <w:sz w:val="24"/>
          <w:szCs w:val="24"/>
          <w:lang w:val="en-US"/>
        </w:rPr>
        <w:t>ese</w:t>
      </w:r>
      <w:r w:rsidR="009842CD">
        <w:rPr>
          <w:rFonts w:ascii="Times New Roman" w:hAnsi="Times New Roman" w:cs="Times New Roman"/>
          <w:sz w:val="24"/>
          <w:szCs w:val="24"/>
          <w:lang w:val="en-US"/>
        </w:rPr>
        <w:t xml:space="preserve"> general</w:t>
      </w:r>
      <w:r w:rsidR="00E93C70">
        <w:rPr>
          <w:rFonts w:ascii="Times New Roman" w:hAnsi="Times New Roman" w:cs="Times New Roman"/>
          <w:sz w:val="24"/>
          <w:szCs w:val="24"/>
          <w:lang w:val="en-US"/>
        </w:rPr>
        <w:t xml:space="preserve"> guidelines </w:t>
      </w:r>
      <w:r w:rsidR="00650685">
        <w:rPr>
          <w:rFonts w:ascii="Times New Roman" w:hAnsi="Times New Roman" w:cs="Times New Roman"/>
          <w:sz w:val="24"/>
          <w:szCs w:val="24"/>
          <w:lang w:val="en-US"/>
        </w:rPr>
        <w:t xml:space="preserve">from the basic Law on Ownership </w:t>
      </w:r>
      <w:r w:rsidR="009842CD">
        <w:rPr>
          <w:rFonts w:ascii="Times New Roman" w:hAnsi="Times New Roman" w:cs="Times New Roman"/>
          <w:sz w:val="24"/>
          <w:szCs w:val="24"/>
          <w:lang w:val="en-US"/>
        </w:rPr>
        <w:t xml:space="preserve">are not strictly followed by the special laws. </w:t>
      </w:r>
      <w:r w:rsidR="000568D2">
        <w:rPr>
          <w:rFonts w:ascii="Times New Roman" w:hAnsi="Times New Roman" w:cs="Times New Roman"/>
          <w:sz w:val="24"/>
          <w:szCs w:val="24"/>
          <w:lang w:val="en-US"/>
        </w:rPr>
        <w:t>For example, although the basic Law stipulates that tings of public interest could be state owned or privately owned, there are special laws</w:t>
      </w:r>
      <w:r w:rsidR="00972046">
        <w:rPr>
          <w:rFonts w:ascii="Times New Roman" w:hAnsi="Times New Roman" w:cs="Times New Roman"/>
          <w:sz w:val="24"/>
          <w:szCs w:val="24"/>
          <w:lang w:val="en-US"/>
        </w:rPr>
        <w:t xml:space="preserve"> </w:t>
      </w:r>
      <w:r w:rsidR="00225421">
        <w:rPr>
          <w:rFonts w:ascii="Times New Roman" w:hAnsi="Times New Roman" w:cs="Times New Roman"/>
          <w:sz w:val="24"/>
          <w:szCs w:val="24"/>
          <w:lang w:val="en-US"/>
        </w:rPr>
        <w:t>that stipulate otherwise</w:t>
      </w:r>
      <w:r w:rsidR="0045201C">
        <w:rPr>
          <w:rFonts w:ascii="Times New Roman" w:hAnsi="Times New Roman" w:cs="Times New Roman"/>
          <w:sz w:val="24"/>
          <w:szCs w:val="24"/>
          <w:lang w:val="en-US"/>
        </w:rPr>
        <w:t>,</w:t>
      </w:r>
      <w:r w:rsidR="000568D2">
        <w:rPr>
          <w:rFonts w:ascii="Times New Roman" w:hAnsi="Times New Roman" w:cs="Times New Roman"/>
          <w:sz w:val="24"/>
          <w:szCs w:val="24"/>
          <w:lang w:val="en-US"/>
        </w:rPr>
        <w:t xml:space="preserve"> like the Law on Construction Land</w:t>
      </w:r>
      <w:r w:rsidR="008B5DFD">
        <w:rPr>
          <w:rFonts w:ascii="Times New Roman" w:hAnsi="Times New Roman" w:cs="Times New Roman"/>
          <w:sz w:val="24"/>
          <w:szCs w:val="24"/>
          <w:lang w:val="en-US"/>
        </w:rPr>
        <w:t xml:space="preserve"> where it is stated that construction land as</w:t>
      </w:r>
      <w:r w:rsidR="000119B6">
        <w:rPr>
          <w:rFonts w:ascii="Times New Roman" w:hAnsi="Times New Roman" w:cs="Times New Roman"/>
          <w:sz w:val="24"/>
          <w:szCs w:val="24"/>
          <w:lang w:val="en-US"/>
        </w:rPr>
        <w:t xml:space="preserve"> a</w:t>
      </w:r>
      <w:r w:rsidR="008B5DFD">
        <w:rPr>
          <w:rFonts w:ascii="Times New Roman" w:hAnsi="Times New Roman" w:cs="Times New Roman"/>
          <w:sz w:val="24"/>
          <w:szCs w:val="24"/>
          <w:lang w:val="en-US"/>
        </w:rPr>
        <w:t xml:space="preserve"> thing of public interest could be in ownership of the State, municipalities or natural persons and </w:t>
      </w:r>
      <w:r w:rsidR="00DD18A3">
        <w:rPr>
          <w:rFonts w:ascii="Times New Roman" w:hAnsi="Times New Roman" w:cs="Times New Roman"/>
          <w:sz w:val="24"/>
          <w:szCs w:val="24"/>
          <w:lang w:val="en-US"/>
        </w:rPr>
        <w:t>legal entities</w:t>
      </w:r>
      <w:r w:rsidR="0037774D">
        <w:rPr>
          <w:rFonts w:ascii="Times New Roman" w:hAnsi="Times New Roman" w:cs="Times New Roman"/>
          <w:sz w:val="24"/>
          <w:szCs w:val="24"/>
          <w:lang w:val="en-US"/>
        </w:rPr>
        <w:t xml:space="preserve"> (Art. 7)</w:t>
      </w:r>
      <w:r w:rsidR="00DD18A3">
        <w:rPr>
          <w:rFonts w:ascii="Times New Roman" w:hAnsi="Times New Roman" w:cs="Times New Roman"/>
          <w:sz w:val="24"/>
          <w:szCs w:val="24"/>
          <w:lang w:val="en-US"/>
        </w:rPr>
        <w:t xml:space="preserve">. </w:t>
      </w:r>
      <w:r w:rsidR="0045201C">
        <w:rPr>
          <w:rFonts w:ascii="Times New Roman" w:hAnsi="Times New Roman" w:cs="Times New Roman"/>
          <w:sz w:val="24"/>
          <w:szCs w:val="24"/>
          <w:lang w:val="en-US"/>
        </w:rPr>
        <w:t>The same goes for t</w:t>
      </w:r>
      <w:r w:rsidR="000568D2">
        <w:rPr>
          <w:rFonts w:ascii="Times New Roman" w:hAnsi="Times New Roman" w:cs="Times New Roman"/>
          <w:sz w:val="24"/>
          <w:szCs w:val="24"/>
          <w:lang w:val="en-US"/>
        </w:rPr>
        <w:t xml:space="preserve">he Law on Cultural Heritage </w:t>
      </w:r>
      <w:r w:rsidR="0045201C">
        <w:rPr>
          <w:rFonts w:ascii="Times New Roman" w:hAnsi="Times New Roman" w:cs="Times New Roman"/>
          <w:sz w:val="24"/>
          <w:szCs w:val="24"/>
          <w:lang w:val="en-US"/>
        </w:rPr>
        <w:t xml:space="preserve">where it is also stated that cultural </w:t>
      </w:r>
      <w:r w:rsidR="00113B0A">
        <w:rPr>
          <w:rFonts w:ascii="Times New Roman" w:hAnsi="Times New Roman" w:cs="Times New Roman"/>
          <w:sz w:val="24"/>
          <w:szCs w:val="24"/>
          <w:lang w:val="en-US"/>
        </w:rPr>
        <w:t>heritage</w:t>
      </w:r>
      <w:r w:rsidR="0045201C">
        <w:rPr>
          <w:rFonts w:ascii="Times New Roman" w:hAnsi="Times New Roman" w:cs="Times New Roman"/>
          <w:sz w:val="24"/>
          <w:szCs w:val="24"/>
          <w:lang w:val="en-US"/>
        </w:rPr>
        <w:t xml:space="preserve"> as</w:t>
      </w:r>
      <w:r w:rsidR="007E14CF">
        <w:rPr>
          <w:rFonts w:ascii="Times New Roman" w:hAnsi="Times New Roman" w:cs="Times New Roman"/>
          <w:sz w:val="24"/>
          <w:szCs w:val="24"/>
          <w:lang w:val="en-US"/>
        </w:rPr>
        <w:t xml:space="preserve"> a</w:t>
      </w:r>
      <w:r w:rsidR="0045201C">
        <w:rPr>
          <w:rFonts w:ascii="Times New Roman" w:hAnsi="Times New Roman" w:cs="Times New Roman"/>
          <w:sz w:val="24"/>
          <w:szCs w:val="24"/>
          <w:lang w:val="en-US"/>
        </w:rPr>
        <w:t xml:space="preserve"> t</w:t>
      </w:r>
      <w:r w:rsidR="000568D2">
        <w:rPr>
          <w:rFonts w:ascii="Times New Roman" w:hAnsi="Times New Roman" w:cs="Times New Roman"/>
          <w:sz w:val="24"/>
          <w:szCs w:val="24"/>
          <w:lang w:val="en-US"/>
        </w:rPr>
        <w:t xml:space="preserve">hing of public interest could be </w:t>
      </w:r>
      <w:r w:rsidR="00113B0A">
        <w:rPr>
          <w:rFonts w:ascii="Times New Roman" w:hAnsi="Times New Roman" w:cs="Times New Roman"/>
          <w:sz w:val="24"/>
          <w:szCs w:val="24"/>
          <w:lang w:val="en-US"/>
        </w:rPr>
        <w:t>owned by the State, municipalities or natural persons and legal entities</w:t>
      </w:r>
      <w:r w:rsidR="0037774D">
        <w:rPr>
          <w:rFonts w:ascii="Times New Roman" w:hAnsi="Times New Roman" w:cs="Times New Roman"/>
          <w:sz w:val="24"/>
          <w:szCs w:val="24"/>
          <w:lang w:val="en-US"/>
        </w:rPr>
        <w:t xml:space="preserve"> (Art.</w:t>
      </w:r>
      <w:r w:rsidR="003B4039">
        <w:rPr>
          <w:rFonts w:ascii="Times New Roman" w:hAnsi="Times New Roman" w:cs="Times New Roman"/>
          <w:sz w:val="24"/>
          <w:szCs w:val="24"/>
          <w:lang w:val="en-US"/>
        </w:rPr>
        <w:t xml:space="preserve"> 10)</w:t>
      </w:r>
      <w:r w:rsidR="00113B0A">
        <w:rPr>
          <w:rFonts w:ascii="Times New Roman" w:hAnsi="Times New Roman" w:cs="Times New Roman"/>
          <w:sz w:val="24"/>
          <w:szCs w:val="24"/>
          <w:lang w:val="en-US"/>
        </w:rPr>
        <w:t xml:space="preserve">. </w:t>
      </w:r>
      <w:r w:rsidR="009C7BB6">
        <w:rPr>
          <w:rFonts w:ascii="Times New Roman" w:hAnsi="Times New Roman" w:cs="Times New Roman"/>
          <w:sz w:val="24"/>
          <w:szCs w:val="24"/>
          <w:lang w:val="en-US"/>
        </w:rPr>
        <w:t xml:space="preserve">Another example on how special laws don’t follow the guidelines of the basic Law on Ownership regarding things of public interest is the </w:t>
      </w:r>
      <w:r w:rsidR="0030246D">
        <w:rPr>
          <w:rFonts w:ascii="Times New Roman" w:hAnsi="Times New Roman" w:cs="Times New Roman"/>
          <w:sz w:val="24"/>
          <w:szCs w:val="24"/>
          <w:lang w:val="en-US"/>
        </w:rPr>
        <w:t>issue with the coastline</w:t>
      </w:r>
      <w:r w:rsidR="00D073E4">
        <w:rPr>
          <w:rFonts w:ascii="Times New Roman" w:hAnsi="Times New Roman" w:cs="Times New Roman"/>
          <w:sz w:val="24"/>
          <w:szCs w:val="24"/>
          <w:lang w:val="en-US"/>
        </w:rPr>
        <w:t>.</w:t>
      </w:r>
      <w:r w:rsidR="0030246D">
        <w:rPr>
          <w:rFonts w:ascii="Times New Roman" w:hAnsi="Times New Roman" w:cs="Times New Roman"/>
          <w:sz w:val="24"/>
          <w:szCs w:val="24"/>
          <w:lang w:val="en-US"/>
        </w:rPr>
        <w:t xml:space="preserve"> </w:t>
      </w:r>
      <w:r w:rsidR="00D073E4">
        <w:rPr>
          <w:rFonts w:ascii="Times New Roman" w:hAnsi="Times New Roman" w:cs="Times New Roman"/>
          <w:sz w:val="24"/>
          <w:szCs w:val="24"/>
          <w:lang w:val="en-US"/>
        </w:rPr>
        <w:t>The special Law on Waters</w:t>
      </w:r>
      <w:r w:rsidR="00307071">
        <w:rPr>
          <w:rFonts w:ascii="Times New Roman" w:hAnsi="Times New Roman" w:cs="Times New Roman"/>
          <w:sz w:val="24"/>
          <w:szCs w:val="24"/>
          <w:lang w:val="en-US"/>
        </w:rPr>
        <w:t xml:space="preserve"> initially </w:t>
      </w:r>
      <w:r w:rsidR="00D073E4">
        <w:rPr>
          <w:rFonts w:ascii="Times New Roman" w:hAnsi="Times New Roman" w:cs="Times New Roman"/>
          <w:sz w:val="24"/>
          <w:szCs w:val="24"/>
          <w:lang w:val="en-US"/>
        </w:rPr>
        <w:t xml:space="preserve">neglected to regulate the coastline as thing </w:t>
      </w:r>
      <w:r w:rsidR="00A83EB2">
        <w:rPr>
          <w:rFonts w:ascii="Times New Roman" w:hAnsi="Times New Roman" w:cs="Times New Roman"/>
          <w:sz w:val="24"/>
          <w:szCs w:val="24"/>
          <w:lang w:val="en-US"/>
        </w:rPr>
        <w:t>in</w:t>
      </w:r>
      <w:r w:rsidR="00D073E4">
        <w:rPr>
          <w:rFonts w:ascii="Times New Roman" w:hAnsi="Times New Roman" w:cs="Times New Roman"/>
          <w:sz w:val="24"/>
          <w:szCs w:val="24"/>
          <w:lang w:val="en-US"/>
        </w:rPr>
        <w:t xml:space="preserve"> public use</w:t>
      </w:r>
      <w:r w:rsidR="00081191">
        <w:rPr>
          <w:rFonts w:ascii="Times New Roman" w:hAnsi="Times New Roman" w:cs="Times New Roman"/>
          <w:sz w:val="24"/>
          <w:szCs w:val="24"/>
          <w:lang w:val="en-US"/>
        </w:rPr>
        <w:t xml:space="preserve"> owned by the State</w:t>
      </w:r>
      <w:r w:rsidR="00D073E4">
        <w:rPr>
          <w:rFonts w:ascii="Times New Roman" w:hAnsi="Times New Roman" w:cs="Times New Roman"/>
          <w:sz w:val="24"/>
          <w:szCs w:val="24"/>
          <w:lang w:val="en-US"/>
        </w:rPr>
        <w:t xml:space="preserve"> and to guarantee the public use of the coastline</w:t>
      </w:r>
      <w:r w:rsidR="00AB3080">
        <w:rPr>
          <w:rFonts w:ascii="Times New Roman" w:hAnsi="Times New Roman" w:cs="Times New Roman"/>
          <w:sz w:val="24"/>
          <w:szCs w:val="24"/>
          <w:lang w:val="en-US"/>
        </w:rPr>
        <w:t xml:space="preserve"> as the basic Law on Ownership </w:t>
      </w:r>
      <w:r w:rsidR="00686DFB">
        <w:rPr>
          <w:rFonts w:ascii="Times New Roman" w:hAnsi="Times New Roman" w:cs="Times New Roman"/>
          <w:sz w:val="24"/>
          <w:szCs w:val="24"/>
          <w:lang w:val="en-US"/>
        </w:rPr>
        <w:t>requires</w:t>
      </w:r>
      <w:r w:rsidR="006536DF">
        <w:rPr>
          <w:rFonts w:ascii="Times New Roman" w:hAnsi="Times New Roman" w:cs="Times New Roman"/>
          <w:sz w:val="24"/>
          <w:szCs w:val="24"/>
          <w:lang w:val="en-US"/>
        </w:rPr>
        <w:t xml:space="preserve">. </w:t>
      </w:r>
      <w:r w:rsidR="00E608EA">
        <w:rPr>
          <w:rFonts w:ascii="Times New Roman" w:hAnsi="Times New Roman" w:cs="Times New Roman"/>
          <w:sz w:val="24"/>
          <w:szCs w:val="24"/>
          <w:lang w:val="en-US"/>
        </w:rPr>
        <w:t>As a result of this during</w:t>
      </w:r>
      <w:r w:rsidR="00F17C56">
        <w:rPr>
          <w:rFonts w:ascii="Times New Roman" w:hAnsi="Times New Roman" w:cs="Times New Roman"/>
          <w:sz w:val="24"/>
          <w:szCs w:val="24"/>
          <w:lang w:val="en-US"/>
        </w:rPr>
        <w:t xml:space="preserve"> the</w:t>
      </w:r>
      <w:r w:rsidR="005F5BA6">
        <w:rPr>
          <w:rFonts w:ascii="Times New Roman" w:hAnsi="Times New Roman" w:cs="Times New Roman"/>
          <w:sz w:val="24"/>
          <w:szCs w:val="24"/>
          <w:lang w:val="en-US"/>
        </w:rPr>
        <w:t xml:space="preserve"> process of</w:t>
      </w:r>
      <w:r w:rsidR="00E608EA">
        <w:rPr>
          <w:rFonts w:ascii="Times New Roman" w:hAnsi="Times New Roman" w:cs="Times New Roman"/>
          <w:sz w:val="24"/>
          <w:szCs w:val="24"/>
          <w:lang w:val="en-US"/>
        </w:rPr>
        <w:t xml:space="preserve"> </w:t>
      </w:r>
      <w:r w:rsidR="00F14FFA">
        <w:rPr>
          <w:rFonts w:ascii="Times New Roman" w:hAnsi="Times New Roman" w:cs="Times New Roman"/>
          <w:sz w:val="24"/>
          <w:szCs w:val="24"/>
          <w:lang w:val="en-US"/>
        </w:rPr>
        <w:t>denationalization</w:t>
      </w:r>
      <w:r w:rsidR="005F5BA6">
        <w:rPr>
          <w:rFonts w:ascii="Times New Roman" w:hAnsi="Times New Roman" w:cs="Times New Roman"/>
          <w:sz w:val="24"/>
          <w:szCs w:val="24"/>
          <w:lang w:val="en-US"/>
        </w:rPr>
        <w:t xml:space="preserve"> </w:t>
      </w:r>
      <w:r w:rsidR="00D80D37">
        <w:rPr>
          <w:rFonts w:ascii="Times New Roman" w:hAnsi="Times New Roman" w:cs="Times New Roman"/>
          <w:sz w:val="24"/>
          <w:szCs w:val="24"/>
          <w:lang w:val="en-US"/>
        </w:rPr>
        <w:t xml:space="preserve">the government authorities have </w:t>
      </w:r>
      <w:r w:rsidR="00B25E07">
        <w:rPr>
          <w:rFonts w:ascii="Times New Roman" w:hAnsi="Times New Roman" w:cs="Times New Roman"/>
          <w:sz w:val="24"/>
          <w:szCs w:val="24"/>
          <w:lang w:val="en-US"/>
        </w:rPr>
        <w:t xml:space="preserve">restituted </w:t>
      </w:r>
      <w:r w:rsidR="000F6490">
        <w:rPr>
          <w:rFonts w:ascii="Times New Roman" w:hAnsi="Times New Roman" w:cs="Times New Roman"/>
          <w:sz w:val="24"/>
          <w:szCs w:val="24"/>
          <w:lang w:val="en-US"/>
        </w:rPr>
        <w:t>priv</w:t>
      </w:r>
      <w:r w:rsidR="005809D1">
        <w:rPr>
          <w:rFonts w:ascii="Times New Roman" w:hAnsi="Times New Roman" w:cs="Times New Roman"/>
          <w:sz w:val="24"/>
          <w:szCs w:val="24"/>
          <w:lang w:val="en-US"/>
        </w:rPr>
        <w:t>ate</w:t>
      </w:r>
      <w:r w:rsidR="000F6490">
        <w:rPr>
          <w:rFonts w:ascii="Times New Roman" w:hAnsi="Times New Roman" w:cs="Times New Roman"/>
          <w:sz w:val="24"/>
          <w:szCs w:val="24"/>
          <w:lang w:val="en-US"/>
        </w:rPr>
        <w:t xml:space="preserve"> ownership over </w:t>
      </w:r>
      <w:r w:rsidR="00AC6A79">
        <w:rPr>
          <w:rFonts w:ascii="Times New Roman" w:hAnsi="Times New Roman" w:cs="Times New Roman"/>
          <w:sz w:val="24"/>
          <w:szCs w:val="24"/>
          <w:lang w:val="en-US"/>
        </w:rPr>
        <w:t xml:space="preserve">the </w:t>
      </w:r>
      <w:r w:rsidR="00B25E07">
        <w:rPr>
          <w:rFonts w:ascii="Times New Roman" w:hAnsi="Times New Roman" w:cs="Times New Roman"/>
          <w:sz w:val="24"/>
          <w:szCs w:val="24"/>
          <w:lang w:val="en-US"/>
        </w:rPr>
        <w:t>lands</w:t>
      </w:r>
      <w:r w:rsidR="00AC6A79">
        <w:rPr>
          <w:rFonts w:ascii="Times New Roman" w:hAnsi="Times New Roman" w:cs="Times New Roman"/>
          <w:sz w:val="24"/>
          <w:szCs w:val="24"/>
          <w:lang w:val="en-US"/>
        </w:rPr>
        <w:t xml:space="preserve"> </w:t>
      </w:r>
      <w:r w:rsidR="00B25E07">
        <w:rPr>
          <w:rFonts w:ascii="Times New Roman" w:hAnsi="Times New Roman" w:cs="Times New Roman"/>
          <w:sz w:val="24"/>
          <w:szCs w:val="24"/>
          <w:lang w:val="en-US"/>
        </w:rPr>
        <w:t>along the</w:t>
      </w:r>
      <w:r w:rsidR="00F14FFA">
        <w:rPr>
          <w:rFonts w:ascii="Times New Roman" w:hAnsi="Times New Roman" w:cs="Times New Roman"/>
          <w:sz w:val="24"/>
          <w:szCs w:val="24"/>
          <w:lang w:val="en-US"/>
        </w:rPr>
        <w:t xml:space="preserve"> lakes </w:t>
      </w:r>
      <w:r w:rsidR="00F17C56">
        <w:rPr>
          <w:rFonts w:ascii="Times New Roman" w:hAnsi="Times New Roman" w:cs="Times New Roman"/>
          <w:sz w:val="24"/>
          <w:szCs w:val="24"/>
          <w:lang w:val="en-US"/>
        </w:rPr>
        <w:t>with the coastline inclu</w:t>
      </w:r>
      <w:r w:rsidR="000F6490">
        <w:rPr>
          <w:rFonts w:ascii="Times New Roman" w:hAnsi="Times New Roman" w:cs="Times New Roman"/>
          <w:sz w:val="24"/>
          <w:szCs w:val="24"/>
          <w:lang w:val="en-US"/>
        </w:rPr>
        <w:t xml:space="preserve">ded. </w:t>
      </w:r>
      <w:r w:rsidR="00C15ABB">
        <w:rPr>
          <w:rFonts w:ascii="Times New Roman" w:hAnsi="Times New Roman" w:cs="Times New Roman"/>
          <w:sz w:val="24"/>
          <w:szCs w:val="24"/>
          <w:lang w:val="en-US"/>
        </w:rPr>
        <w:t xml:space="preserve">The Law on Waters eventually included regulation of the coastline as thing </w:t>
      </w:r>
      <w:r w:rsidR="00C10D90">
        <w:rPr>
          <w:rFonts w:ascii="Times New Roman" w:hAnsi="Times New Roman" w:cs="Times New Roman"/>
          <w:sz w:val="24"/>
          <w:szCs w:val="24"/>
          <w:lang w:val="en-US"/>
        </w:rPr>
        <w:t>in</w:t>
      </w:r>
      <w:r w:rsidR="00C15ABB">
        <w:rPr>
          <w:rFonts w:ascii="Times New Roman" w:hAnsi="Times New Roman" w:cs="Times New Roman"/>
          <w:sz w:val="24"/>
          <w:szCs w:val="24"/>
          <w:lang w:val="en-US"/>
        </w:rPr>
        <w:t xml:space="preserve"> public </w:t>
      </w:r>
      <w:r w:rsidR="00C10D90">
        <w:rPr>
          <w:rFonts w:ascii="Times New Roman" w:hAnsi="Times New Roman" w:cs="Times New Roman"/>
          <w:sz w:val="24"/>
          <w:szCs w:val="24"/>
          <w:lang w:val="en-US"/>
        </w:rPr>
        <w:t>use</w:t>
      </w:r>
      <w:r w:rsidR="005E776A">
        <w:rPr>
          <w:rFonts w:ascii="Times New Roman" w:hAnsi="Times New Roman" w:cs="Times New Roman"/>
          <w:sz w:val="24"/>
          <w:szCs w:val="24"/>
          <w:lang w:val="en-US"/>
        </w:rPr>
        <w:t xml:space="preserve"> and guaranteed the public use of it. However, </w:t>
      </w:r>
      <w:r w:rsidR="008D03F4">
        <w:rPr>
          <w:rFonts w:ascii="Times New Roman" w:hAnsi="Times New Roman" w:cs="Times New Roman"/>
          <w:sz w:val="24"/>
          <w:szCs w:val="24"/>
          <w:lang w:val="en-US"/>
        </w:rPr>
        <w:t>reinstating</w:t>
      </w:r>
      <w:r w:rsidR="00425BA1">
        <w:rPr>
          <w:rFonts w:ascii="Times New Roman" w:hAnsi="Times New Roman" w:cs="Times New Roman"/>
          <w:sz w:val="24"/>
          <w:szCs w:val="24"/>
          <w:lang w:val="en-US"/>
        </w:rPr>
        <w:t xml:space="preserve"> </w:t>
      </w:r>
      <w:r w:rsidR="008D03F4">
        <w:rPr>
          <w:rFonts w:ascii="Times New Roman" w:hAnsi="Times New Roman" w:cs="Times New Roman"/>
          <w:sz w:val="24"/>
          <w:szCs w:val="24"/>
          <w:lang w:val="en-US"/>
        </w:rPr>
        <w:t>S</w:t>
      </w:r>
      <w:r w:rsidR="00425BA1">
        <w:rPr>
          <w:rFonts w:ascii="Times New Roman" w:hAnsi="Times New Roman" w:cs="Times New Roman"/>
          <w:sz w:val="24"/>
          <w:szCs w:val="24"/>
          <w:lang w:val="en-US"/>
        </w:rPr>
        <w:t xml:space="preserve">tate ownership over the </w:t>
      </w:r>
      <w:r w:rsidR="005E776A">
        <w:rPr>
          <w:rFonts w:ascii="Times New Roman" w:hAnsi="Times New Roman" w:cs="Times New Roman"/>
          <w:sz w:val="24"/>
          <w:szCs w:val="24"/>
          <w:lang w:val="en-US"/>
        </w:rPr>
        <w:t>coastline</w:t>
      </w:r>
      <w:r w:rsidR="00FA1B28">
        <w:rPr>
          <w:rFonts w:ascii="Times New Roman" w:hAnsi="Times New Roman" w:cs="Times New Roman"/>
          <w:sz w:val="24"/>
          <w:szCs w:val="24"/>
          <w:lang w:val="en-US"/>
        </w:rPr>
        <w:t xml:space="preserve"> could only be achieved by conducting expropriation proceedings against the private owners that </w:t>
      </w:r>
      <w:r w:rsidR="009A0D50">
        <w:rPr>
          <w:rFonts w:ascii="Times New Roman" w:hAnsi="Times New Roman" w:cs="Times New Roman"/>
          <w:sz w:val="24"/>
          <w:szCs w:val="24"/>
          <w:lang w:val="en-US"/>
        </w:rPr>
        <w:t xml:space="preserve">in denationalization proceeding came to own the coastline. </w:t>
      </w:r>
      <w:r w:rsidR="002858D1">
        <w:rPr>
          <w:rFonts w:ascii="Times New Roman" w:hAnsi="Times New Roman" w:cs="Times New Roman"/>
          <w:sz w:val="24"/>
          <w:szCs w:val="24"/>
          <w:lang w:val="en-US"/>
        </w:rPr>
        <w:t xml:space="preserve">These and other inconsistencies and contradiction in regulation of things of public interest need to be addressed in the process of harmonization of the property law in the Macedonian legal system. </w:t>
      </w:r>
      <w:r w:rsidR="007716C9">
        <w:rPr>
          <w:rFonts w:ascii="Times New Roman" w:hAnsi="Times New Roman" w:cs="Times New Roman"/>
          <w:sz w:val="24"/>
          <w:szCs w:val="24"/>
          <w:lang w:val="en-US"/>
        </w:rPr>
        <w:t xml:space="preserve">The basic Law of Ownership needs to contain clear and comprehensive provisions that will put up the base for further regulation of things of public interest by special laws. </w:t>
      </w:r>
      <w:r w:rsidR="00F460D5">
        <w:rPr>
          <w:rFonts w:ascii="Times New Roman" w:hAnsi="Times New Roman" w:cs="Times New Roman"/>
          <w:sz w:val="24"/>
          <w:szCs w:val="24"/>
          <w:lang w:val="en-US"/>
        </w:rPr>
        <w:t>The points of disharmony between the basic law and the special laws regulating this area of property law relation</w:t>
      </w:r>
      <w:r w:rsidR="00EC20BA">
        <w:rPr>
          <w:rFonts w:ascii="Times New Roman" w:hAnsi="Times New Roman" w:cs="Times New Roman"/>
          <w:sz w:val="24"/>
          <w:szCs w:val="24"/>
          <w:lang w:val="en-US"/>
        </w:rPr>
        <w:t>s</w:t>
      </w:r>
      <w:r w:rsidR="00F460D5">
        <w:rPr>
          <w:rFonts w:ascii="Times New Roman" w:hAnsi="Times New Roman" w:cs="Times New Roman"/>
          <w:sz w:val="24"/>
          <w:szCs w:val="24"/>
          <w:lang w:val="en-US"/>
        </w:rPr>
        <w:t xml:space="preserve"> need to be </w:t>
      </w:r>
      <w:r w:rsidR="006F7083">
        <w:rPr>
          <w:rFonts w:ascii="Times New Roman" w:hAnsi="Times New Roman" w:cs="Times New Roman"/>
          <w:sz w:val="24"/>
          <w:szCs w:val="24"/>
          <w:lang w:val="en-US"/>
        </w:rPr>
        <w:t>looked into</w:t>
      </w:r>
      <w:r w:rsidR="00C0375B">
        <w:rPr>
          <w:rFonts w:ascii="Times New Roman" w:hAnsi="Times New Roman" w:cs="Times New Roman"/>
          <w:sz w:val="24"/>
          <w:szCs w:val="24"/>
          <w:lang w:val="en-US"/>
        </w:rPr>
        <w:t>.</w:t>
      </w:r>
      <w:r w:rsidR="00B1220D">
        <w:rPr>
          <w:rFonts w:ascii="Times New Roman" w:hAnsi="Times New Roman" w:cs="Times New Roman"/>
          <w:sz w:val="24"/>
          <w:szCs w:val="24"/>
          <w:lang w:val="en-US"/>
        </w:rPr>
        <w:t xml:space="preserve"> </w:t>
      </w:r>
      <w:r w:rsidR="00C0375B">
        <w:rPr>
          <w:rFonts w:ascii="Times New Roman" w:hAnsi="Times New Roman" w:cs="Times New Roman"/>
          <w:sz w:val="24"/>
          <w:szCs w:val="24"/>
          <w:lang w:val="en-US"/>
        </w:rPr>
        <w:t>T</w:t>
      </w:r>
      <w:r w:rsidR="00B1220D">
        <w:rPr>
          <w:rFonts w:ascii="Times New Roman" w:hAnsi="Times New Roman" w:cs="Times New Roman"/>
          <w:sz w:val="24"/>
          <w:szCs w:val="24"/>
          <w:lang w:val="en-US"/>
        </w:rPr>
        <w:t xml:space="preserve">he legislator must take a clear position on the </w:t>
      </w:r>
      <w:r w:rsidR="0097029B">
        <w:rPr>
          <w:rFonts w:ascii="Times New Roman" w:hAnsi="Times New Roman" w:cs="Times New Roman"/>
          <w:sz w:val="24"/>
          <w:szCs w:val="24"/>
          <w:lang w:val="en-US"/>
        </w:rPr>
        <w:t>content of the provisions that will serve as base for further regulation</w:t>
      </w:r>
      <w:r w:rsidR="00BF26CA">
        <w:rPr>
          <w:rFonts w:ascii="Times New Roman" w:hAnsi="Times New Roman" w:cs="Times New Roman"/>
          <w:sz w:val="24"/>
          <w:szCs w:val="24"/>
          <w:lang w:val="en-US"/>
        </w:rPr>
        <w:t>.</w:t>
      </w:r>
      <w:r w:rsidR="00807E6C">
        <w:rPr>
          <w:rFonts w:ascii="Times New Roman" w:hAnsi="Times New Roman" w:cs="Times New Roman"/>
          <w:sz w:val="24"/>
          <w:szCs w:val="24"/>
          <w:lang w:val="en-US"/>
        </w:rPr>
        <w:t xml:space="preserve"> </w:t>
      </w:r>
      <w:r w:rsidR="00BF26CA">
        <w:rPr>
          <w:rFonts w:ascii="Times New Roman" w:hAnsi="Times New Roman" w:cs="Times New Roman"/>
          <w:sz w:val="24"/>
          <w:szCs w:val="24"/>
          <w:lang w:val="en-US"/>
        </w:rPr>
        <w:t>S</w:t>
      </w:r>
      <w:r w:rsidR="00807E6C">
        <w:rPr>
          <w:rFonts w:ascii="Times New Roman" w:hAnsi="Times New Roman" w:cs="Times New Roman"/>
          <w:sz w:val="24"/>
          <w:szCs w:val="24"/>
          <w:lang w:val="en-US"/>
        </w:rPr>
        <w:t>uch</w:t>
      </w:r>
      <w:r w:rsidR="009A46DC">
        <w:rPr>
          <w:rFonts w:ascii="Times New Roman" w:hAnsi="Times New Roman" w:cs="Times New Roman"/>
          <w:sz w:val="24"/>
          <w:szCs w:val="24"/>
          <w:lang w:val="en-US"/>
        </w:rPr>
        <w:t xml:space="preserve"> basic provisions must be </w:t>
      </w:r>
      <w:r w:rsidR="009F31F5">
        <w:rPr>
          <w:rFonts w:ascii="Times New Roman" w:hAnsi="Times New Roman" w:cs="Times New Roman"/>
          <w:sz w:val="24"/>
          <w:szCs w:val="24"/>
          <w:lang w:val="en-US"/>
        </w:rPr>
        <w:t xml:space="preserve">followed without </w:t>
      </w:r>
      <w:r w:rsidR="009F31F5">
        <w:rPr>
          <w:rFonts w:ascii="Times New Roman" w:hAnsi="Times New Roman" w:cs="Times New Roman"/>
          <w:sz w:val="24"/>
          <w:szCs w:val="24"/>
          <w:lang w:val="en-US"/>
        </w:rPr>
        <w:lastRenderedPageBreak/>
        <w:t>exception</w:t>
      </w:r>
      <w:r w:rsidR="0053337E">
        <w:rPr>
          <w:rFonts w:ascii="Times New Roman" w:hAnsi="Times New Roman" w:cs="Times New Roman"/>
          <w:sz w:val="24"/>
          <w:szCs w:val="24"/>
          <w:lang w:val="en-US"/>
        </w:rPr>
        <w:t xml:space="preserve"> by special laws so that no </w:t>
      </w:r>
      <w:r w:rsidR="00476BD2">
        <w:rPr>
          <w:rFonts w:ascii="Times New Roman" w:hAnsi="Times New Roman" w:cs="Times New Roman"/>
          <w:sz w:val="24"/>
          <w:szCs w:val="24"/>
          <w:lang w:val="en-US"/>
        </w:rPr>
        <w:t xml:space="preserve">conflict between the basic law and the special laws </w:t>
      </w:r>
      <w:r w:rsidR="00BF26CA">
        <w:rPr>
          <w:rFonts w:ascii="Times New Roman" w:hAnsi="Times New Roman" w:cs="Times New Roman"/>
          <w:sz w:val="24"/>
          <w:szCs w:val="24"/>
          <w:lang w:val="en-US"/>
        </w:rPr>
        <w:t>can</w:t>
      </w:r>
      <w:r w:rsidR="0053337E">
        <w:rPr>
          <w:rFonts w:ascii="Times New Roman" w:hAnsi="Times New Roman" w:cs="Times New Roman"/>
          <w:sz w:val="24"/>
          <w:szCs w:val="24"/>
          <w:lang w:val="en-US"/>
        </w:rPr>
        <w:t xml:space="preserve"> occur.</w:t>
      </w:r>
      <w:r w:rsidR="00670F88">
        <w:rPr>
          <w:rFonts w:ascii="Times New Roman" w:hAnsi="Times New Roman" w:cs="Times New Roman"/>
          <w:sz w:val="24"/>
          <w:szCs w:val="24"/>
          <w:lang w:val="en-US"/>
        </w:rPr>
        <w:t xml:space="preserve"> </w:t>
      </w:r>
    </w:p>
    <w:p w14:paraId="7D04D616" w14:textId="189080C0" w:rsidR="0018053B" w:rsidRPr="00673DB3" w:rsidRDefault="0018053B" w:rsidP="00CC26D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State and municipal ownership is another area of the Macedonian property law system that is subject to regulation </w:t>
      </w:r>
      <w:r w:rsidR="000B551C">
        <w:rPr>
          <w:rFonts w:ascii="Times New Roman" w:hAnsi="Times New Roman" w:cs="Times New Roman"/>
          <w:sz w:val="24"/>
          <w:szCs w:val="24"/>
          <w:lang w:val="en-US"/>
        </w:rPr>
        <w:t>by</w:t>
      </w:r>
      <w:r>
        <w:rPr>
          <w:rFonts w:ascii="Times New Roman" w:hAnsi="Times New Roman" w:cs="Times New Roman"/>
          <w:sz w:val="24"/>
          <w:szCs w:val="24"/>
          <w:lang w:val="en-US"/>
        </w:rPr>
        <w:t xml:space="preserve"> special laws. </w:t>
      </w:r>
      <w:r w:rsidR="007B4708">
        <w:rPr>
          <w:rFonts w:ascii="Times New Roman" w:hAnsi="Times New Roman" w:cs="Times New Roman"/>
          <w:sz w:val="24"/>
          <w:szCs w:val="24"/>
          <w:lang w:val="en-US"/>
        </w:rPr>
        <w:t xml:space="preserve">The most relevant special law regulating this matter is the </w:t>
      </w:r>
      <w:bookmarkStart w:id="28" w:name="_Hlk128445748"/>
      <w:r w:rsidR="004F2401" w:rsidRPr="00F14183">
        <w:rPr>
          <w:rFonts w:ascii="Times New Roman" w:hAnsi="Times New Roman" w:cs="Times New Roman"/>
          <w:sz w:val="24"/>
          <w:szCs w:val="24"/>
          <w:lang w:val="en-US"/>
        </w:rPr>
        <w:t>Law on</w:t>
      </w:r>
      <w:r w:rsidR="004F2401">
        <w:rPr>
          <w:rFonts w:ascii="Times New Roman" w:hAnsi="Times New Roman" w:cs="Times New Roman"/>
          <w:sz w:val="24"/>
          <w:szCs w:val="24"/>
        </w:rPr>
        <w:t xml:space="preserve"> </w:t>
      </w:r>
      <w:r w:rsidR="004F2401">
        <w:rPr>
          <w:rFonts w:ascii="Times New Roman" w:hAnsi="Times New Roman" w:cs="Times New Roman"/>
          <w:sz w:val="24"/>
          <w:szCs w:val="24"/>
          <w:lang w:val="en-US"/>
        </w:rPr>
        <w:t>Use and</w:t>
      </w:r>
      <w:r w:rsidR="004F2401" w:rsidRPr="00F14183">
        <w:rPr>
          <w:rFonts w:ascii="Times New Roman" w:hAnsi="Times New Roman" w:cs="Times New Roman"/>
          <w:sz w:val="24"/>
          <w:szCs w:val="24"/>
          <w:lang w:val="en-US"/>
        </w:rPr>
        <w:t xml:space="preserve"> Disposition with Things Ownership of the State and Things Ownership of Municipalities</w:t>
      </w:r>
      <w:bookmarkEnd w:id="28"/>
      <w:r w:rsidR="004F2401">
        <w:rPr>
          <w:rStyle w:val="FootnoteReference"/>
          <w:rFonts w:ascii="Times New Roman" w:hAnsi="Times New Roman" w:cs="Times New Roman"/>
          <w:sz w:val="24"/>
          <w:szCs w:val="24"/>
          <w:lang w:val="en-US"/>
        </w:rPr>
        <w:t xml:space="preserve"> </w:t>
      </w:r>
      <w:r w:rsidR="007539C0">
        <w:rPr>
          <w:rStyle w:val="FootnoteReference"/>
          <w:rFonts w:ascii="Times New Roman" w:hAnsi="Times New Roman" w:cs="Times New Roman"/>
          <w:sz w:val="24"/>
          <w:szCs w:val="24"/>
          <w:lang w:val="en-US"/>
        </w:rPr>
        <w:footnoteReference w:id="19"/>
      </w:r>
      <w:r w:rsidR="007539C0">
        <w:rPr>
          <w:rFonts w:ascii="Times New Roman" w:hAnsi="Times New Roman" w:cs="Times New Roman"/>
          <w:sz w:val="24"/>
          <w:szCs w:val="24"/>
          <w:lang w:val="en-US"/>
        </w:rPr>
        <w:t>.</w:t>
      </w:r>
      <w:r w:rsidR="002F318F">
        <w:rPr>
          <w:rFonts w:ascii="Times New Roman" w:hAnsi="Times New Roman" w:cs="Times New Roman"/>
          <w:sz w:val="24"/>
          <w:szCs w:val="24"/>
          <w:lang w:val="en-US"/>
        </w:rPr>
        <w:t xml:space="preserve"> This special law regulates the acquisition, </w:t>
      </w:r>
      <w:r w:rsidR="000C0A60">
        <w:rPr>
          <w:rFonts w:ascii="Times New Roman" w:hAnsi="Times New Roman" w:cs="Times New Roman"/>
          <w:sz w:val="24"/>
          <w:szCs w:val="24"/>
          <w:lang w:val="en-US"/>
        </w:rPr>
        <w:t>use and disposition of movable or immovable things owned by the State,</w:t>
      </w:r>
      <w:r w:rsidR="00A865A0">
        <w:rPr>
          <w:rFonts w:ascii="Times New Roman" w:hAnsi="Times New Roman" w:cs="Times New Roman"/>
          <w:sz w:val="24"/>
          <w:szCs w:val="24"/>
          <w:lang w:val="en-US"/>
        </w:rPr>
        <w:t xml:space="preserve"> the rights and duties of government</w:t>
      </w:r>
      <w:r w:rsidR="007236F1">
        <w:rPr>
          <w:rFonts w:ascii="Times New Roman" w:hAnsi="Times New Roman" w:cs="Times New Roman"/>
          <w:sz w:val="24"/>
          <w:szCs w:val="24"/>
          <w:lang w:val="en-US"/>
        </w:rPr>
        <w:t xml:space="preserve"> bodies</w:t>
      </w:r>
      <w:r w:rsidR="00A865A0">
        <w:rPr>
          <w:rFonts w:ascii="Times New Roman" w:hAnsi="Times New Roman" w:cs="Times New Roman"/>
          <w:sz w:val="24"/>
          <w:szCs w:val="24"/>
          <w:lang w:val="en-US"/>
        </w:rPr>
        <w:t xml:space="preserve"> or public entities </w:t>
      </w:r>
      <w:r w:rsidR="00B41FC2">
        <w:rPr>
          <w:rFonts w:ascii="Times New Roman" w:hAnsi="Times New Roman" w:cs="Times New Roman"/>
          <w:sz w:val="24"/>
          <w:szCs w:val="24"/>
          <w:lang w:val="en-US"/>
        </w:rPr>
        <w:t>that</w:t>
      </w:r>
      <w:r w:rsidR="00BD4DB5">
        <w:rPr>
          <w:rFonts w:ascii="Times New Roman" w:hAnsi="Times New Roman" w:cs="Times New Roman"/>
          <w:sz w:val="24"/>
          <w:szCs w:val="24"/>
          <w:lang w:val="en-US"/>
        </w:rPr>
        <w:t xml:space="preserve"> use things owned by the State</w:t>
      </w:r>
      <w:r w:rsidR="00B41FC2">
        <w:rPr>
          <w:rFonts w:ascii="Times New Roman" w:hAnsi="Times New Roman" w:cs="Times New Roman"/>
          <w:sz w:val="24"/>
          <w:szCs w:val="24"/>
          <w:lang w:val="en-US"/>
        </w:rPr>
        <w:t xml:space="preserve"> as material resources </w:t>
      </w:r>
      <w:r w:rsidR="00E67D90">
        <w:rPr>
          <w:rFonts w:ascii="Times New Roman" w:hAnsi="Times New Roman" w:cs="Times New Roman"/>
          <w:sz w:val="24"/>
          <w:szCs w:val="24"/>
          <w:lang w:val="en-US"/>
        </w:rPr>
        <w:t>for their work</w:t>
      </w:r>
      <w:r w:rsidR="00D04BDF">
        <w:rPr>
          <w:rFonts w:ascii="Times New Roman" w:hAnsi="Times New Roman" w:cs="Times New Roman"/>
          <w:sz w:val="24"/>
          <w:szCs w:val="24"/>
          <w:lang w:val="en-US"/>
        </w:rPr>
        <w:t xml:space="preserve">, and the conditions and </w:t>
      </w:r>
      <w:r w:rsidR="009C7B07">
        <w:rPr>
          <w:rFonts w:ascii="Times New Roman" w:hAnsi="Times New Roman" w:cs="Times New Roman"/>
          <w:sz w:val="24"/>
          <w:szCs w:val="24"/>
          <w:lang w:val="en-US"/>
        </w:rPr>
        <w:t>procedures</w:t>
      </w:r>
      <w:r w:rsidR="00D04BDF">
        <w:rPr>
          <w:rFonts w:ascii="Times New Roman" w:hAnsi="Times New Roman" w:cs="Times New Roman"/>
          <w:sz w:val="24"/>
          <w:szCs w:val="24"/>
          <w:lang w:val="en-US"/>
        </w:rPr>
        <w:t xml:space="preserve"> </w:t>
      </w:r>
      <w:r w:rsidR="009C7B07">
        <w:rPr>
          <w:rFonts w:ascii="Times New Roman" w:hAnsi="Times New Roman" w:cs="Times New Roman"/>
          <w:sz w:val="24"/>
          <w:szCs w:val="24"/>
          <w:lang w:val="en-US"/>
        </w:rPr>
        <w:t>related to</w:t>
      </w:r>
      <w:r w:rsidR="00D04BDF">
        <w:rPr>
          <w:rFonts w:ascii="Times New Roman" w:hAnsi="Times New Roman" w:cs="Times New Roman"/>
          <w:sz w:val="24"/>
          <w:szCs w:val="24"/>
          <w:lang w:val="en-US"/>
        </w:rPr>
        <w:t xml:space="preserve"> disposition with the things owned by the State</w:t>
      </w:r>
      <w:r w:rsidR="00BD4DB5">
        <w:rPr>
          <w:rFonts w:ascii="Times New Roman" w:hAnsi="Times New Roman" w:cs="Times New Roman"/>
          <w:sz w:val="24"/>
          <w:szCs w:val="24"/>
          <w:lang w:val="en-US"/>
        </w:rPr>
        <w:t xml:space="preserve">. </w:t>
      </w:r>
      <w:r w:rsidR="00673DB3">
        <w:rPr>
          <w:rFonts w:ascii="Times New Roman" w:hAnsi="Times New Roman" w:cs="Times New Roman"/>
          <w:sz w:val="24"/>
          <w:szCs w:val="24"/>
          <w:lang w:val="en-US"/>
        </w:rPr>
        <w:t xml:space="preserve">The Law was initially drafted to regulate the use and disposition of thing owned by the State, and later on, it was added that </w:t>
      </w:r>
      <w:r w:rsidR="00C15938">
        <w:rPr>
          <w:rFonts w:ascii="Times New Roman" w:hAnsi="Times New Roman" w:cs="Times New Roman"/>
          <w:sz w:val="24"/>
          <w:szCs w:val="24"/>
          <w:lang w:val="en-US"/>
        </w:rPr>
        <w:t xml:space="preserve">it </w:t>
      </w:r>
      <w:r w:rsidR="00673DB3">
        <w:rPr>
          <w:rFonts w:ascii="Times New Roman" w:hAnsi="Times New Roman" w:cs="Times New Roman"/>
          <w:sz w:val="24"/>
          <w:szCs w:val="24"/>
          <w:lang w:val="en-US"/>
        </w:rPr>
        <w:t>will also apply for things owned by municipalities</w:t>
      </w:r>
      <w:r w:rsidR="003E67EA">
        <w:rPr>
          <w:rFonts w:ascii="Times New Roman" w:hAnsi="Times New Roman" w:cs="Times New Roman"/>
          <w:sz w:val="24"/>
          <w:szCs w:val="24"/>
          <w:lang w:val="en-US"/>
        </w:rPr>
        <w:t>. For this reason,</w:t>
      </w:r>
      <w:r w:rsidR="00673DB3">
        <w:rPr>
          <w:rFonts w:ascii="Times New Roman" w:hAnsi="Times New Roman" w:cs="Times New Roman"/>
          <w:sz w:val="24"/>
          <w:szCs w:val="24"/>
          <w:lang w:val="en-US"/>
        </w:rPr>
        <w:t xml:space="preserve"> the text of the law doesn’t </w:t>
      </w:r>
      <w:r w:rsidR="003E67EA">
        <w:rPr>
          <w:rFonts w:ascii="Times New Roman" w:hAnsi="Times New Roman" w:cs="Times New Roman"/>
          <w:sz w:val="24"/>
          <w:szCs w:val="24"/>
          <w:lang w:val="en-US"/>
        </w:rPr>
        <w:t>particularly</w:t>
      </w:r>
      <w:r w:rsidR="00673DB3">
        <w:rPr>
          <w:rFonts w:ascii="Times New Roman" w:hAnsi="Times New Roman" w:cs="Times New Roman"/>
          <w:sz w:val="24"/>
          <w:szCs w:val="24"/>
          <w:lang w:val="en-US"/>
        </w:rPr>
        <w:t xml:space="preserve"> </w:t>
      </w:r>
      <w:r w:rsidR="003E67EA">
        <w:rPr>
          <w:rFonts w:ascii="Times New Roman" w:hAnsi="Times New Roman" w:cs="Times New Roman"/>
          <w:sz w:val="24"/>
          <w:szCs w:val="24"/>
          <w:lang w:val="en-US"/>
        </w:rPr>
        <w:t>address the use and disposition of things owned by the municipalities</w:t>
      </w:r>
      <w:r w:rsidR="00F94968">
        <w:rPr>
          <w:rFonts w:ascii="Times New Roman" w:hAnsi="Times New Roman" w:cs="Times New Roman"/>
          <w:sz w:val="24"/>
          <w:szCs w:val="24"/>
          <w:lang w:val="en-US"/>
        </w:rPr>
        <w:t>.</w:t>
      </w:r>
      <w:r w:rsidR="0026239C">
        <w:rPr>
          <w:rFonts w:ascii="Times New Roman" w:hAnsi="Times New Roman" w:cs="Times New Roman"/>
          <w:sz w:val="24"/>
          <w:szCs w:val="24"/>
          <w:lang w:val="en-US"/>
        </w:rPr>
        <w:t xml:space="preserve"> </w:t>
      </w:r>
      <w:r w:rsidR="00F94968">
        <w:rPr>
          <w:rFonts w:ascii="Times New Roman" w:hAnsi="Times New Roman" w:cs="Times New Roman"/>
          <w:sz w:val="24"/>
          <w:szCs w:val="24"/>
          <w:lang w:val="en-US"/>
        </w:rPr>
        <w:t>It</w:t>
      </w:r>
      <w:r w:rsidR="007A1D46">
        <w:rPr>
          <w:rFonts w:ascii="Times New Roman" w:hAnsi="Times New Roman" w:cs="Times New Roman"/>
          <w:sz w:val="24"/>
          <w:szCs w:val="24"/>
          <w:lang w:val="en-US"/>
        </w:rPr>
        <w:t xml:space="preserve"> simply directs that the same rules apply for </w:t>
      </w:r>
      <w:r w:rsidR="001B109A">
        <w:rPr>
          <w:rFonts w:ascii="Times New Roman" w:hAnsi="Times New Roman" w:cs="Times New Roman"/>
          <w:sz w:val="24"/>
          <w:szCs w:val="24"/>
          <w:lang w:val="en-US"/>
        </w:rPr>
        <w:t>municipalities in respect to the things that they own</w:t>
      </w:r>
      <w:r w:rsidR="007A1D46">
        <w:rPr>
          <w:rFonts w:ascii="Times New Roman" w:hAnsi="Times New Roman" w:cs="Times New Roman"/>
          <w:sz w:val="24"/>
          <w:szCs w:val="24"/>
          <w:lang w:val="en-US"/>
        </w:rPr>
        <w:t xml:space="preserve">. </w:t>
      </w:r>
      <w:r w:rsidR="00EE0953">
        <w:rPr>
          <w:rFonts w:ascii="Times New Roman" w:hAnsi="Times New Roman" w:cs="Times New Roman"/>
          <w:sz w:val="24"/>
          <w:szCs w:val="24"/>
          <w:lang w:val="en-US"/>
        </w:rPr>
        <w:t>The legal treatment of municipal ownership in this special law is not in</w:t>
      </w:r>
      <w:r w:rsidR="00B41AC4">
        <w:rPr>
          <w:rFonts w:ascii="Times New Roman" w:hAnsi="Times New Roman" w:cs="Times New Roman"/>
          <w:sz w:val="24"/>
          <w:szCs w:val="24"/>
          <w:lang w:val="en-US"/>
        </w:rPr>
        <w:t xml:space="preserve"> </w:t>
      </w:r>
      <w:r w:rsidR="00EE0953">
        <w:rPr>
          <w:rFonts w:ascii="Times New Roman" w:hAnsi="Times New Roman" w:cs="Times New Roman"/>
          <w:sz w:val="24"/>
          <w:szCs w:val="24"/>
          <w:lang w:val="en-US"/>
        </w:rPr>
        <w:t xml:space="preserve">line with the position of the legislator </w:t>
      </w:r>
      <w:r w:rsidR="00C31AA3">
        <w:rPr>
          <w:rFonts w:ascii="Times New Roman" w:hAnsi="Times New Roman" w:cs="Times New Roman"/>
          <w:sz w:val="24"/>
          <w:szCs w:val="24"/>
          <w:lang w:val="en-US"/>
        </w:rPr>
        <w:t>which</w:t>
      </w:r>
      <w:r w:rsidR="00AD1DF3">
        <w:rPr>
          <w:rFonts w:ascii="Times New Roman" w:hAnsi="Times New Roman" w:cs="Times New Roman"/>
          <w:sz w:val="24"/>
          <w:szCs w:val="24"/>
          <w:lang w:val="en-US"/>
        </w:rPr>
        <w:t xml:space="preserve"> calls for</w:t>
      </w:r>
      <w:r w:rsidR="00832714">
        <w:rPr>
          <w:rFonts w:ascii="Times New Roman" w:hAnsi="Times New Roman" w:cs="Times New Roman"/>
          <w:sz w:val="24"/>
          <w:szCs w:val="24"/>
          <w:lang w:val="en-US"/>
        </w:rPr>
        <w:t xml:space="preserve"> state and municipal ownership to be independent </w:t>
      </w:r>
      <w:r w:rsidR="00D40B79">
        <w:rPr>
          <w:rFonts w:ascii="Times New Roman" w:hAnsi="Times New Roman" w:cs="Times New Roman"/>
          <w:sz w:val="24"/>
          <w:szCs w:val="24"/>
          <w:lang w:val="en-US"/>
        </w:rPr>
        <w:t>from one another.</w:t>
      </w:r>
      <w:r w:rsidR="00E5336B">
        <w:rPr>
          <w:rFonts w:ascii="Times New Roman" w:hAnsi="Times New Roman" w:cs="Times New Roman"/>
          <w:sz w:val="24"/>
          <w:szCs w:val="24"/>
          <w:lang w:val="en-US"/>
        </w:rPr>
        <w:t xml:space="preserve"> </w:t>
      </w:r>
      <w:r w:rsidR="00783401">
        <w:rPr>
          <w:rFonts w:ascii="Times New Roman" w:hAnsi="Times New Roman" w:cs="Times New Roman"/>
          <w:sz w:val="24"/>
          <w:szCs w:val="24"/>
          <w:lang w:val="en-US"/>
        </w:rPr>
        <w:t xml:space="preserve">Since this Law does not actually consider the other existing regulations on municipal ownership in special laws like the </w:t>
      </w:r>
      <w:bookmarkStart w:id="30" w:name="_Hlk128445784"/>
      <w:r w:rsidR="00783401">
        <w:rPr>
          <w:rFonts w:ascii="Times New Roman" w:hAnsi="Times New Roman" w:cs="Times New Roman"/>
          <w:sz w:val="24"/>
          <w:szCs w:val="24"/>
          <w:lang w:val="en-US"/>
        </w:rPr>
        <w:t>Law on Municipalities</w:t>
      </w:r>
      <w:bookmarkEnd w:id="30"/>
      <w:r w:rsidR="00783401">
        <w:rPr>
          <w:rStyle w:val="FootnoteReference"/>
          <w:rFonts w:ascii="Times New Roman" w:hAnsi="Times New Roman" w:cs="Times New Roman"/>
          <w:sz w:val="24"/>
          <w:szCs w:val="24"/>
          <w:lang w:val="en-US"/>
        </w:rPr>
        <w:footnoteReference w:id="20"/>
      </w:r>
      <w:r w:rsidR="00783401">
        <w:rPr>
          <w:rFonts w:ascii="Times New Roman" w:hAnsi="Times New Roman" w:cs="Times New Roman"/>
          <w:sz w:val="24"/>
          <w:szCs w:val="24"/>
          <w:lang w:val="en-US"/>
        </w:rPr>
        <w:t xml:space="preserve"> and the </w:t>
      </w:r>
      <w:bookmarkStart w:id="32" w:name="_Hlk128445802"/>
      <w:r w:rsidR="00783401">
        <w:rPr>
          <w:rFonts w:ascii="Times New Roman" w:hAnsi="Times New Roman" w:cs="Times New Roman"/>
          <w:sz w:val="24"/>
          <w:szCs w:val="24"/>
          <w:lang w:val="en-US"/>
        </w:rPr>
        <w:t>Law on Financing Municipalities</w:t>
      </w:r>
      <w:bookmarkEnd w:id="32"/>
      <w:r w:rsidR="00783401">
        <w:rPr>
          <w:rStyle w:val="FootnoteReference"/>
          <w:rFonts w:ascii="Times New Roman" w:hAnsi="Times New Roman" w:cs="Times New Roman"/>
          <w:sz w:val="24"/>
          <w:szCs w:val="24"/>
          <w:lang w:val="en-US"/>
        </w:rPr>
        <w:footnoteReference w:id="21"/>
      </w:r>
      <w:r w:rsidR="00783401">
        <w:rPr>
          <w:rFonts w:ascii="Times New Roman" w:hAnsi="Times New Roman" w:cs="Times New Roman"/>
          <w:sz w:val="24"/>
          <w:szCs w:val="24"/>
          <w:lang w:val="en-US"/>
        </w:rPr>
        <w:t xml:space="preserve"> there is now parallel regulation on the matter. </w:t>
      </w:r>
      <w:r w:rsidR="001D5772">
        <w:rPr>
          <w:rFonts w:ascii="Times New Roman" w:hAnsi="Times New Roman" w:cs="Times New Roman"/>
          <w:sz w:val="24"/>
          <w:szCs w:val="24"/>
          <w:lang w:val="en-US"/>
        </w:rPr>
        <w:t xml:space="preserve">Another issue with this special law is that it does not serve the intended purpose. </w:t>
      </w:r>
      <w:r w:rsidR="00AA363D">
        <w:rPr>
          <w:rFonts w:ascii="Times New Roman" w:hAnsi="Times New Roman" w:cs="Times New Roman"/>
          <w:sz w:val="24"/>
          <w:szCs w:val="24"/>
          <w:lang w:val="en-US"/>
        </w:rPr>
        <w:t xml:space="preserve">The intended purpose of this special law was to </w:t>
      </w:r>
      <w:r w:rsidR="00BC346B">
        <w:rPr>
          <w:rFonts w:ascii="Times New Roman" w:hAnsi="Times New Roman" w:cs="Times New Roman"/>
          <w:sz w:val="24"/>
          <w:szCs w:val="24"/>
          <w:lang w:val="en-US"/>
        </w:rPr>
        <w:t>offer</w:t>
      </w:r>
      <w:r w:rsidR="00AA363D">
        <w:rPr>
          <w:rFonts w:ascii="Times New Roman" w:hAnsi="Times New Roman" w:cs="Times New Roman"/>
          <w:sz w:val="24"/>
          <w:szCs w:val="24"/>
          <w:lang w:val="en-US"/>
        </w:rPr>
        <w:t xml:space="preserve"> uniform rules for </w:t>
      </w:r>
      <w:r w:rsidR="000761E1">
        <w:rPr>
          <w:rFonts w:ascii="Times New Roman" w:hAnsi="Times New Roman" w:cs="Times New Roman"/>
          <w:sz w:val="24"/>
          <w:szCs w:val="24"/>
          <w:lang w:val="en-US"/>
        </w:rPr>
        <w:t xml:space="preserve">use and disposition with things owned by the State or the municipalities that will </w:t>
      </w:r>
      <w:r w:rsidR="00062A7D">
        <w:rPr>
          <w:rFonts w:ascii="Times New Roman" w:hAnsi="Times New Roman" w:cs="Times New Roman"/>
          <w:sz w:val="24"/>
          <w:szCs w:val="24"/>
          <w:lang w:val="en-US"/>
        </w:rPr>
        <w:t xml:space="preserve">generally apply. </w:t>
      </w:r>
      <w:r w:rsidR="00986E9B">
        <w:rPr>
          <w:rFonts w:ascii="Times New Roman" w:hAnsi="Times New Roman" w:cs="Times New Roman"/>
          <w:sz w:val="24"/>
          <w:szCs w:val="24"/>
          <w:lang w:val="en-US"/>
        </w:rPr>
        <w:t>However, this purpose was defeated when</w:t>
      </w:r>
      <w:r w:rsidR="002630BD">
        <w:rPr>
          <w:rFonts w:ascii="Times New Roman" w:hAnsi="Times New Roman" w:cs="Times New Roman"/>
          <w:sz w:val="24"/>
          <w:szCs w:val="24"/>
          <w:lang w:val="en-US"/>
        </w:rPr>
        <w:t xml:space="preserve"> </w:t>
      </w:r>
      <w:r w:rsidR="00986E9B">
        <w:rPr>
          <w:rFonts w:ascii="Times New Roman" w:hAnsi="Times New Roman" w:cs="Times New Roman"/>
          <w:sz w:val="24"/>
          <w:szCs w:val="24"/>
          <w:lang w:val="en-US"/>
        </w:rPr>
        <w:t xml:space="preserve">provisions </w:t>
      </w:r>
      <w:r w:rsidR="008E40DD">
        <w:rPr>
          <w:rFonts w:ascii="Times New Roman" w:hAnsi="Times New Roman" w:cs="Times New Roman"/>
          <w:sz w:val="24"/>
          <w:szCs w:val="24"/>
          <w:lang w:val="en-US"/>
        </w:rPr>
        <w:t>related to</w:t>
      </w:r>
      <w:r w:rsidR="00986E9B">
        <w:rPr>
          <w:rFonts w:ascii="Times New Roman" w:hAnsi="Times New Roman" w:cs="Times New Roman"/>
          <w:sz w:val="24"/>
          <w:szCs w:val="24"/>
          <w:lang w:val="en-US"/>
        </w:rPr>
        <w:t xml:space="preserve"> sale</w:t>
      </w:r>
      <w:r w:rsidR="00FE65ED">
        <w:rPr>
          <w:rFonts w:ascii="Times New Roman" w:hAnsi="Times New Roman" w:cs="Times New Roman"/>
          <w:sz w:val="24"/>
          <w:szCs w:val="24"/>
          <w:lang w:val="en-US"/>
        </w:rPr>
        <w:t xml:space="preserve"> or other forms of trade </w:t>
      </w:r>
      <w:r w:rsidR="00783401">
        <w:rPr>
          <w:rFonts w:ascii="Times New Roman" w:hAnsi="Times New Roman" w:cs="Times New Roman"/>
          <w:sz w:val="24"/>
          <w:szCs w:val="24"/>
          <w:lang w:val="en-US"/>
        </w:rPr>
        <w:t xml:space="preserve">or lease of </w:t>
      </w:r>
      <w:r w:rsidR="00FE65ED">
        <w:rPr>
          <w:rFonts w:ascii="Times New Roman" w:hAnsi="Times New Roman" w:cs="Times New Roman"/>
          <w:sz w:val="24"/>
          <w:szCs w:val="24"/>
          <w:lang w:val="en-US"/>
        </w:rPr>
        <w:t>things</w:t>
      </w:r>
      <w:r w:rsidR="00783401">
        <w:rPr>
          <w:rFonts w:ascii="Times New Roman" w:hAnsi="Times New Roman" w:cs="Times New Roman"/>
          <w:sz w:val="24"/>
          <w:szCs w:val="24"/>
          <w:lang w:val="en-US"/>
        </w:rPr>
        <w:t xml:space="preserve"> (primarily</w:t>
      </w:r>
      <w:r w:rsidR="00FE65ED">
        <w:rPr>
          <w:rFonts w:ascii="Times New Roman" w:hAnsi="Times New Roman" w:cs="Times New Roman"/>
          <w:sz w:val="24"/>
          <w:szCs w:val="24"/>
          <w:lang w:val="en-US"/>
        </w:rPr>
        <w:t xml:space="preserve"> real estate</w:t>
      </w:r>
      <w:r w:rsidR="00783401">
        <w:rPr>
          <w:rFonts w:ascii="Times New Roman" w:hAnsi="Times New Roman" w:cs="Times New Roman"/>
          <w:sz w:val="24"/>
          <w:szCs w:val="24"/>
          <w:lang w:val="en-US"/>
        </w:rPr>
        <w:t>)</w:t>
      </w:r>
      <w:r w:rsidR="00FE65ED">
        <w:rPr>
          <w:rFonts w:ascii="Times New Roman" w:hAnsi="Times New Roman" w:cs="Times New Roman"/>
          <w:sz w:val="24"/>
          <w:szCs w:val="24"/>
          <w:lang w:val="en-US"/>
        </w:rPr>
        <w:t xml:space="preserve"> owned by the State </w:t>
      </w:r>
      <w:r w:rsidR="008E40DD">
        <w:rPr>
          <w:rFonts w:ascii="Times New Roman" w:hAnsi="Times New Roman" w:cs="Times New Roman"/>
          <w:sz w:val="24"/>
          <w:szCs w:val="24"/>
          <w:lang w:val="en-US"/>
        </w:rPr>
        <w:t>began to appear in other special laws such as</w:t>
      </w:r>
      <w:r w:rsidR="001D42F6">
        <w:rPr>
          <w:rFonts w:ascii="Times New Roman" w:hAnsi="Times New Roman" w:cs="Times New Roman"/>
          <w:sz w:val="24"/>
          <w:szCs w:val="24"/>
          <w:lang w:val="en-US"/>
        </w:rPr>
        <w:t>:</w:t>
      </w:r>
      <w:r w:rsidR="008E40DD">
        <w:rPr>
          <w:rFonts w:ascii="Times New Roman" w:hAnsi="Times New Roman" w:cs="Times New Roman"/>
          <w:sz w:val="24"/>
          <w:szCs w:val="24"/>
          <w:lang w:val="en-US"/>
        </w:rPr>
        <w:t xml:space="preserve"> the Law on Agricultural Land, the Law on Construction Land, the </w:t>
      </w:r>
      <w:bookmarkStart w:id="34" w:name="_Hlk128445824"/>
      <w:r w:rsidR="008E40DD">
        <w:rPr>
          <w:rFonts w:ascii="Times New Roman" w:hAnsi="Times New Roman" w:cs="Times New Roman"/>
          <w:sz w:val="24"/>
          <w:szCs w:val="24"/>
          <w:lang w:val="en-US"/>
        </w:rPr>
        <w:t>Law on Sale of Agricultural Land Owned by the State</w:t>
      </w:r>
      <w:bookmarkEnd w:id="34"/>
      <w:r w:rsidR="001A4AAA">
        <w:rPr>
          <w:rStyle w:val="FootnoteReference"/>
          <w:rFonts w:ascii="Times New Roman" w:hAnsi="Times New Roman" w:cs="Times New Roman"/>
          <w:sz w:val="24"/>
          <w:szCs w:val="24"/>
          <w:lang w:val="en-US"/>
        </w:rPr>
        <w:footnoteReference w:id="22"/>
      </w:r>
      <w:r w:rsidR="008E40DD">
        <w:rPr>
          <w:rFonts w:ascii="Times New Roman" w:hAnsi="Times New Roman" w:cs="Times New Roman"/>
          <w:sz w:val="24"/>
          <w:szCs w:val="24"/>
          <w:lang w:val="en-US"/>
        </w:rPr>
        <w:t xml:space="preserve"> </w:t>
      </w:r>
      <w:r w:rsidR="00DD5F92">
        <w:rPr>
          <w:rFonts w:ascii="Times New Roman" w:hAnsi="Times New Roman" w:cs="Times New Roman"/>
          <w:sz w:val="24"/>
          <w:szCs w:val="24"/>
          <w:lang w:val="en-US"/>
        </w:rPr>
        <w:t xml:space="preserve">and etc. </w:t>
      </w:r>
      <w:r w:rsidR="001B6D1D">
        <w:rPr>
          <w:rFonts w:ascii="Times New Roman" w:hAnsi="Times New Roman" w:cs="Times New Roman"/>
          <w:sz w:val="24"/>
          <w:szCs w:val="24"/>
          <w:lang w:val="en-US"/>
        </w:rPr>
        <w:t xml:space="preserve">To our opinion the idea of </w:t>
      </w:r>
      <w:r w:rsidR="00164E96">
        <w:rPr>
          <w:rFonts w:ascii="Times New Roman" w:hAnsi="Times New Roman" w:cs="Times New Roman"/>
          <w:sz w:val="24"/>
          <w:szCs w:val="24"/>
          <w:lang w:val="en-US"/>
        </w:rPr>
        <w:t xml:space="preserve">having a single </w:t>
      </w:r>
      <w:r w:rsidR="00EF289E">
        <w:rPr>
          <w:rFonts w:ascii="Times New Roman" w:hAnsi="Times New Roman" w:cs="Times New Roman"/>
          <w:sz w:val="24"/>
          <w:szCs w:val="24"/>
          <w:lang w:val="en-US"/>
        </w:rPr>
        <w:t xml:space="preserve">special </w:t>
      </w:r>
      <w:r w:rsidR="00164E96">
        <w:rPr>
          <w:rFonts w:ascii="Times New Roman" w:hAnsi="Times New Roman" w:cs="Times New Roman"/>
          <w:sz w:val="24"/>
          <w:szCs w:val="24"/>
          <w:lang w:val="en-US"/>
        </w:rPr>
        <w:t xml:space="preserve">law that regulates </w:t>
      </w:r>
      <w:r w:rsidR="00EF289E">
        <w:rPr>
          <w:rFonts w:ascii="Times New Roman" w:hAnsi="Times New Roman" w:cs="Times New Roman"/>
          <w:sz w:val="24"/>
          <w:szCs w:val="24"/>
          <w:lang w:val="en-US"/>
        </w:rPr>
        <w:t xml:space="preserve">the </w:t>
      </w:r>
      <w:r w:rsidR="00164E96">
        <w:rPr>
          <w:rFonts w:ascii="Times New Roman" w:hAnsi="Times New Roman" w:cs="Times New Roman"/>
          <w:sz w:val="24"/>
          <w:szCs w:val="24"/>
          <w:lang w:val="en-US"/>
        </w:rPr>
        <w:t>manner of acquisition, use and disposition</w:t>
      </w:r>
      <w:r w:rsidR="00210818">
        <w:rPr>
          <w:rFonts w:ascii="Times New Roman" w:hAnsi="Times New Roman" w:cs="Times New Roman"/>
          <w:sz w:val="24"/>
          <w:szCs w:val="24"/>
          <w:lang w:val="en-US"/>
        </w:rPr>
        <w:t xml:space="preserve"> of things owned by the State</w:t>
      </w:r>
      <w:r w:rsidR="00EF289E">
        <w:rPr>
          <w:rFonts w:ascii="Times New Roman" w:hAnsi="Times New Roman" w:cs="Times New Roman"/>
          <w:sz w:val="24"/>
          <w:szCs w:val="24"/>
          <w:lang w:val="en-US"/>
        </w:rPr>
        <w:t>, or in other word</w:t>
      </w:r>
      <w:r w:rsidR="001078DD">
        <w:rPr>
          <w:rFonts w:ascii="Times New Roman" w:hAnsi="Times New Roman" w:cs="Times New Roman"/>
          <w:sz w:val="24"/>
          <w:szCs w:val="24"/>
          <w:lang w:val="en-US"/>
        </w:rPr>
        <w:t>s</w:t>
      </w:r>
      <w:r w:rsidR="00EF289E">
        <w:rPr>
          <w:rFonts w:ascii="Times New Roman" w:hAnsi="Times New Roman" w:cs="Times New Roman"/>
          <w:sz w:val="24"/>
          <w:szCs w:val="24"/>
          <w:lang w:val="en-US"/>
        </w:rPr>
        <w:t xml:space="preserve"> a special law that will regulate the manner in which the State will exercise its </w:t>
      </w:r>
      <w:r w:rsidR="00C41B16">
        <w:rPr>
          <w:rFonts w:ascii="Times New Roman" w:hAnsi="Times New Roman" w:cs="Times New Roman"/>
          <w:sz w:val="24"/>
          <w:szCs w:val="24"/>
          <w:lang w:val="en-US"/>
        </w:rPr>
        <w:t>ownership and other property rights</w:t>
      </w:r>
      <w:r w:rsidR="00210818">
        <w:rPr>
          <w:rFonts w:ascii="Times New Roman" w:hAnsi="Times New Roman" w:cs="Times New Roman"/>
          <w:sz w:val="24"/>
          <w:szCs w:val="24"/>
          <w:lang w:val="en-US"/>
        </w:rPr>
        <w:t xml:space="preserve"> </w:t>
      </w:r>
      <w:r w:rsidR="00EF289E">
        <w:rPr>
          <w:rFonts w:ascii="Times New Roman" w:hAnsi="Times New Roman" w:cs="Times New Roman"/>
          <w:sz w:val="24"/>
          <w:szCs w:val="24"/>
          <w:lang w:val="en-US"/>
        </w:rPr>
        <w:t>is a good idea</w:t>
      </w:r>
      <w:r w:rsidR="000B361D">
        <w:rPr>
          <w:rFonts w:ascii="Times New Roman" w:hAnsi="Times New Roman" w:cs="Times New Roman"/>
          <w:sz w:val="24"/>
          <w:szCs w:val="24"/>
          <w:lang w:val="en-US"/>
        </w:rPr>
        <w:t xml:space="preserve"> that has been executed poorly</w:t>
      </w:r>
      <w:r w:rsidR="000B6F22">
        <w:rPr>
          <w:rFonts w:ascii="Times New Roman" w:hAnsi="Times New Roman" w:cs="Times New Roman"/>
          <w:sz w:val="24"/>
          <w:szCs w:val="24"/>
          <w:lang w:val="en-US"/>
        </w:rPr>
        <w:t xml:space="preserve">. </w:t>
      </w:r>
      <w:r w:rsidR="00A721EF">
        <w:rPr>
          <w:rFonts w:ascii="Times New Roman" w:hAnsi="Times New Roman" w:cs="Times New Roman"/>
          <w:sz w:val="24"/>
          <w:szCs w:val="24"/>
          <w:lang w:val="en-US"/>
        </w:rPr>
        <w:t>There needs to be complete revision of the provisions of the</w:t>
      </w:r>
      <w:r w:rsidR="009A5757">
        <w:rPr>
          <w:rFonts w:ascii="Times New Roman" w:hAnsi="Times New Roman" w:cs="Times New Roman"/>
          <w:sz w:val="24"/>
          <w:szCs w:val="24"/>
          <w:lang w:val="en-US"/>
        </w:rPr>
        <w:t xml:space="preserve"> Law on</w:t>
      </w:r>
      <w:r w:rsidR="00A721EF">
        <w:rPr>
          <w:rFonts w:ascii="Times New Roman" w:hAnsi="Times New Roman" w:cs="Times New Roman"/>
          <w:sz w:val="24"/>
          <w:szCs w:val="24"/>
          <w:lang w:val="en-US"/>
        </w:rPr>
        <w:t xml:space="preserve"> </w:t>
      </w:r>
      <w:r w:rsidR="009A5757">
        <w:rPr>
          <w:rFonts w:ascii="Times New Roman" w:hAnsi="Times New Roman" w:cs="Times New Roman"/>
          <w:sz w:val="24"/>
          <w:szCs w:val="24"/>
          <w:lang w:val="en-US"/>
        </w:rPr>
        <w:t>Use and</w:t>
      </w:r>
      <w:r w:rsidR="009A5757" w:rsidRPr="00F14183">
        <w:rPr>
          <w:rFonts w:ascii="Times New Roman" w:hAnsi="Times New Roman" w:cs="Times New Roman"/>
          <w:sz w:val="24"/>
          <w:szCs w:val="24"/>
          <w:lang w:val="en-US"/>
        </w:rPr>
        <w:t xml:space="preserve"> Disposition with Things Ownership of the State and Things Ownership of Municipalities</w:t>
      </w:r>
      <w:r w:rsidR="00A721EF">
        <w:rPr>
          <w:rFonts w:ascii="Times New Roman" w:hAnsi="Times New Roman" w:cs="Times New Roman"/>
          <w:sz w:val="24"/>
          <w:szCs w:val="24"/>
          <w:lang w:val="en-US"/>
        </w:rPr>
        <w:t xml:space="preserve">. </w:t>
      </w:r>
      <w:r w:rsidR="009221A7">
        <w:rPr>
          <w:rFonts w:ascii="Times New Roman" w:hAnsi="Times New Roman" w:cs="Times New Roman"/>
          <w:sz w:val="24"/>
          <w:szCs w:val="24"/>
          <w:lang w:val="en-US"/>
        </w:rPr>
        <w:t xml:space="preserve">This special law should only focus on regulating the exercise of </w:t>
      </w:r>
      <w:r w:rsidR="009221A7">
        <w:rPr>
          <w:rFonts w:ascii="Times New Roman" w:hAnsi="Times New Roman" w:cs="Times New Roman"/>
          <w:sz w:val="24"/>
          <w:szCs w:val="24"/>
          <w:lang w:val="en-US"/>
        </w:rPr>
        <w:lastRenderedPageBreak/>
        <w:t>ownership and other property right of the State</w:t>
      </w:r>
      <w:r w:rsidR="00480336">
        <w:rPr>
          <w:rFonts w:ascii="Times New Roman" w:hAnsi="Times New Roman" w:cs="Times New Roman"/>
          <w:sz w:val="24"/>
          <w:szCs w:val="24"/>
          <w:lang w:val="en-US"/>
        </w:rPr>
        <w:t xml:space="preserve">, </w:t>
      </w:r>
      <w:r w:rsidR="00873502">
        <w:rPr>
          <w:rFonts w:ascii="Times New Roman" w:hAnsi="Times New Roman" w:cs="Times New Roman"/>
          <w:sz w:val="24"/>
          <w:szCs w:val="24"/>
          <w:lang w:val="en-US"/>
        </w:rPr>
        <w:t>without</w:t>
      </w:r>
      <w:r w:rsidR="00480336">
        <w:rPr>
          <w:rFonts w:ascii="Times New Roman" w:hAnsi="Times New Roman" w:cs="Times New Roman"/>
          <w:sz w:val="24"/>
          <w:szCs w:val="24"/>
          <w:lang w:val="en-US"/>
        </w:rPr>
        <w:t xml:space="preserve"> </w:t>
      </w:r>
      <w:r w:rsidR="00873502">
        <w:rPr>
          <w:rFonts w:ascii="Times New Roman" w:hAnsi="Times New Roman" w:cs="Times New Roman"/>
          <w:sz w:val="24"/>
          <w:szCs w:val="24"/>
          <w:lang w:val="en-US"/>
        </w:rPr>
        <w:t>including</w:t>
      </w:r>
      <w:r w:rsidR="00480336">
        <w:rPr>
          <w:rFonts w:ascii="Times New Roman" w:hAnsi="Times New Roman" w:cs="Times New Roman"/>
          <w:sz w:val="24"/>
          <w:szCs w:val="24"/>
          <w:lang w:val="en-US"/>
        </w:rPr>
        <w:t xml:space="preserve"> the municipalities. </w:t>
      </w:r>
      <w:r w:rsidR="006B11A1">
        <w:rPr>
          <w:rFonts w:ascii="Times New Roman" w:hAnsi="Times New Roman" w:cs="Times New Roman"/>
          <w:sz w:val="24"/>
          <w:szCs w:val="24"/>
          <w:lang w:val="en-US"/>
        </w:rPr>
        <w:t>The regulation should be generally applicable for all things owned by the State</w:t>
      </w:r>
      <w:r w:rsidR="004C5927">
        <w:rPr>
          <w:rFonts w:ascii="Times New Roman" w:hAnsi="Times New Roman" w:cs="Times New Roman"/>
          <w:sz w:val="24"/>
          <w:szCs w:val="24"/>
          <w:lang w:val="en-US"/>
        </w:rPr>
        <w:t xml:space="preserve"> </w:t>
      </w:r>
      <w:r w:rsidR="00D81412">
        <w:rPr>
          <w:rFonts w:ascii="Times New Roman" w:hAnsi="Times New Roman" w:cs="Times New Roman"/>
          <w:sz w:val="24"/>
          <w:szCs w:val="24"/>
          <w:lang w:val="en-US"/>
        </w:rPr>
        <w:t xml:space="preserve">so there </w:t>
      </w:r>
      <w:r w:rsidR="009818EC">
        <w:rPr>
          <w:rFonts w:ascii="Times New Roman" w:hAnsi="Times New Roman" w:cs="Times New Roman"/>
          <w:sz w:val="24"/>
          <w:szCs w:val="24"/>
          <w:lang w:val="en-US"/>
        </w:rPr>
        <w:t>would be</w:t>
      </w:r>
      <w:r w:rsidR="00D81412">
        <w:rPr>
          <w:rFonts w:ascii="Times New Roman" w:hAnsi="Times New Roman" w:cs="Times New Roman"/>
          <w:sz w:val="24"/>
          <w:szCs w:val="24"/>
          <w:lang w:val="en-US"/>
        </w:rPr>
        <w:t xml:space="preserve"> no need for other laws to contain special provisions on the same matter. </w:t>
      </w:r>
      <w:r w:rsidR="00911466">
        <w:rPr>
          <w:rFonts w:ascii="Times New Roman" w:hAnsi="Times New Roman" w:cs="Times New Roman"/>
          <w:sz w:val="24"/>
          <w:szCs w:val="24"/>
          <w:lang w:val="en-US"/>
        </w:rPr>
        <w:t xml:space="preserve">As for municipalities, we consider that there should be special regulation regarding the exercise of ownership and other property rights of municipalities </w:t>
      </w:r>
      <w:r w:rsidR="00136026">
        <w:rPr>
          <w:rFonts w:ascii="Times New Roman" w:hAnsi="Times New Roman" w:cs="Times New Roman"/>
          <w:sz w:val="24"/>
          <w:szCs w:val="24"/>
          <w:lang w:val="en-US"/>
        </w:rPr>
        <w:t xml:space="preserve">introduced in </w:t>
      </w:r>
      <w:r w:rsidR="00E64048">
        <w:rPr>
          <w:rFonts w:ascii="Times New Roman" w:hAnsi="Times New Roman" w:cs="Times New Roman"/>
          <w:sz w:val="24"/>
          <w:szCs w:val="24"/>
          <w:lang w:val="en-US"/>
        </w:rPr>
        <w:t xml:space="preserve">separate special law, or integrated in the text of </w:t>
      </w:r>
      <w:r w:rsidR="00136026">
        <w:rPr>
          <w:rFonts w:ascii="Times New Roman" w:hAnsi="Times New Roman" w:cs="Times New Roman"/>
          <w:sz w:val="24"/>
          <w:szCs w:val="24"/>
          <w:lang w:val="en-US"/>
        </w:rPr>
        <w:t>the Law on Municipalities</w:t>
      </w:r>
      <w:r w:rsidR="00E64048">
        <w:rPr>
          <w:rFonts w:ascii="Times New Roman" w:hAnsi="Times New Roman" w:cs="Times New Roman"/>
          <w:sz w:val="24"/>
          <w:szCs w:val="24"/>
          <w:lang w:val="en-US"/>
        </w:rPr>
        <w:t>.</w:t>
      </w:r>
      <w:r w:rsidR="00BF1871">
        <w:rPr>
          <w:rFonts w:ascii="Times New Roman" w:hAnsi="Times New Roman" w:cs="Times New Roman"/>
          <w:sz w:val="24"/>
          <w:szCs w:val="24"/>
          <w:lang w:val="en-US"/>
        </w:rPr>
        <w:t xml:space="preserve"> </w:t>
      </w:r>
    </w:p>
    <w:p w14:paraId="3161368D" w14:textId="00F49107" w:rsidR="00426953" w:rsidRDefault="009556D4" w:rsidP="004269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area of </w:t>
      </w:r>
      <w:r w:rsidR="00426953">
        <w:rPr>
          <w:rFonts w:ascii="Times New Roman" w:hAnsi="Times New Roman" w:cs="Times New Roman"/>
          <w:sz w:val="24"/>
          <w:szCs w:val="24"/>
          <w:lang w:val="en-US"/>
        </w:rPr>
        <w:t>real estate registration</w:t>
      </w:r>
      <w:r>
        <w:rPr>
          <w:rFonts w:ascii="Times New Roman" w:hAnsi="Times New Roman" w:cs="Times New Roman"/>
          <w:sz w:val="24"/>
          <w:szCs w:val="24"/>
          <w:lang w:val="en-US"/>
        </w:rPr>
        <w:t xml:space="preserve"> </w:t>
      </w:r>
      <w:r w:rsidR="00851EC0">
        <w:rPr>
          <w:rFonts w:ascii="Times New Roman" w:hAnsi="Times New Roman" w:cs="Times New Roman"/>
          <w:sz w:val="24"/>
          <w:szCs w:val="24"/>
          <w:lang w:val="en-US"/>
        </w:rPr>
        <w:t>there is a</w:t>
      </w:r>
      <w:r>
        <w:rPr>
          <w:rFonts w:ascii="Times New Roman" w:hAnsi="Times New Roman" w:cs="Times New Roman"/>
          <w:sz w:val="24"/>
          <w:szCs w:val="24"/>
          <w:lang w:val="en-US"/>
        </w:rPr>
        <w:t xml:space="preserve"> special law</w:t>
      </w:r>
      <w:r w:rsidR="00851EC0">
        <w:rPr>
          <w:rFonts w:ascii="Times New Roman" w:hAnsi="Times New Roman" w:cs="Times New Roman"/>
          <w:sz w:val="24"/>
          <w:szCs w:val="24"/>
          <w:lang w:val="en-US"/>
        </w:rPr>
        <w:t xml:space="preserve"> – the </w:t>
      </w:r>
      <w:bookmarkStart w:id="36" w:name="_Hlk128445875"/>
      <w:r w:rsidR="00851EC0">
        <w:rPr>
          <w:rFonts w:ascii="Times New Roman" w:hAnsi="Times New Roman" w:cs="Times New Roman"/>
          <w:sz w:val="24"/>
          <w:szCs w:val="24"/>
          <w:lang w:val="en-US"/>
        </w:rPr>
        <w:t>Law on Real Estate Cadaster</w:t>
      </w:r>
      <w:bookmarkEnd w:id="36"/>
      <w:r w:rsidR="00F60378">
        <w:rPr>
          <w:rStyle w:val="FootnoteReference"/>
          <w:rFonts w:ascii="Times New Roman" w:hAnsi="Times New Roman" w:cs="Times New Roman"/>
          <w:sz w:val="24"/>
          <w:szCs w:val="24"/>
          <w:lang w:val="en-US"/>
        </w:rPr>
        <w:footnoteReference w:id="23"/>
      </w:r>
      <w:r w:rsidR="00851EC0">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r w:rsidR="00BF03AA">
        <w:rPr>
          <w:rFonts w:ascii="Times New Roman" w:hAnsi="Times New Roman" w:cs="Times New Roman"/>
          <w:sz w:val="24"/>
          <w:szCs w:val="24"/>
          <w:lang w:val="en-US"/>
        </w:rPr>
        <w:t>regulates</w:t>
      </w:r>
      <w:r w:rsidR="005C5CD4">
        <w:rPr>
          <w:rFonts w:ascii="Times New Roman" w:hAnsi="Times New Roman" w:cs="Times New Roman"/>
          <w:sz w:val="24"/>
          <w:szCs w:val="24"/>
          <w:lang w:val="en-US"/>
        </w:rPr>
        <w:t>:</w:t>
      </w:r>
      <w:r w:rsidR="00BF03AA">
        <w:rPr>
          <w:rFonts w:ascii="Times New Roman" w:hAnsi="Times New Roman" w:cs="Times New Roman"/>
          <w:sz w:val="24"/>
          <w:szCs w:val="24"/>
          <w:lang w:val="en-US"/>
        </w:rPr>
        <w:t xml:space="preserve"> </w:t>
      </w:r>
      <w:r w:rsidR="00F90C8F">
        <w:rPr>
          <w:rFonts w:ascii="Times New Roman" w:hAnsi="Times New Roman" w:cs="Times New Roman"/>
          <w:sz w:val="24"/>
          <w:szCs w:val="24"/>
          <w:lang w:val="en-US"/>
        </w:rPr>
        <w:t>land survey,</w:t>
      </w:r>
      <w:r w:rsidR="00BF03AA">
        <w:rPr>
          <w:rFonts w:ascii="Times New Roman" w:hAnsi="Times New Roman" w:cs="Times New Roman"/>
          <w:sz w:val="24"/>
          <w:szCs w:val="24"/>
          <w:lang w:val="en-US"/>
        </w:rPr>
        <w:t xml:space="preserve"> registration of real estate and the regist</w:t>
      </w:r>
      <w:r w:rsidR="00A179E2">
        <w:rPr>
          <w:rFonts w:ascii="Times New Roman" w:hAnsi="Times New Roman" w:cs="Times New Roman"/>
          <w:sz w:val="24"/>
          <w:szCs w:val="24"/>
          <w:lang w:val="en-US"/>
        </w:rPr>
        <w:t>rati</w:t>
      </w:r>
      <w:r w:rsidR="00BF03AA">
        <w:rPr>
          <w:rFonts w:ascii="Times New Roman" w:hAnsi="Times New Roman" w:cs="Times New Roman"/>
          <w:sz w:val="24"/>
          <w:szCs w:val="24"/>
          <w:lang w:val="en-US"/>
        </w:rPr>
        <w:t>on of property right</w:t>
      </w:r>
      <w:r w:rsidR="00574F82">
        <w:rPr>
          <w:rFonts w:ascii="Times New Roman" w:hAnsi="Times New Roman" w:cs="Times New Roman"/>
          <w:sz w:val="24"/>
          <w:szCs w:val="24"/>
          <w:lang w:val="en-US"/>
        </w:rPr>
        <w:t>s</w:t>
      </w:r>
      <w:r w:rsidR="00A179E2">
        <w:rPr>
          <w:rFonts w:ascii="Times New Roman" w:hAnsi="Times New Roman" w:cs="Times New Roman"/>
          <w:sz w:val="24"/>
          <w:szCs w:val="24"/>
          <w:lang w:val="en-US"/>
        </w:rPr>
        <w:t xml:space="preserve"> and other right</w:t>
      </w:r>
      <w:r w:rsidR="00574F82">
        <w:rPr>
          <w:rFonts w:ascii="Times New Roman" w:hAnsi="Times New Roman" w:cs="Times New Roman"/>
          <w:sz w:val="24"/>
          <w:szCs w:val="24"/>
          <w:lang w:val="en-US"/>
        </w:rPr>
        <w:t>s</w:t>
      </w:r>
      <w:r w:rsidR="00A179E2">
        <w:rPr>
          <w:rFonts w:ascii="Times New Roman" w:hAnsi="Times New Roman" w:cs="Times New Roman"/>
          <w:sz w:val="24"/>
          <w:szCs w:val="24"/>
          <w:lang w:val="en-US"/>
        </w:rPr>
        <w:t xml:space="preserve"> </w:t>
      </w:r>
      <w:r w:rsidR="00BF03AA">
        <w:rPr>
          <w:rFonts w:ascii="Times New Roman" w:hAnsi="Times New Roman" w:cs="Times New Roman"/>
          <w:sz w:val="24"/>
          <w:szCs w:val="24"/>
          <w:lang w:val="en-US"/>
        </w:rPr>
        <w:t>on real estate</w:t>
      </w:r>
      <w:r w:rsidR="00370B69">
        <w:rPr>
          <w:rFonts w:ascii="Times New Roman" w:hAnsi="Times New Roman" w:cs="Times New Roman"/>
          <w:sz w:val="24"/>
          <w:szCs w:val="24"/>
          <w:lang w:val="en-US"/>
        </w:rPr>
        <w:t xml:space="preserve"> </w:t>
      </w:r>
      <w:r w:rsidR="00F90C8F">
        <w:rPr>
          <w:rFonts w:ascii="Times New Roman" w:hAnsi="Times New Roman" w:cs="Times New Roman"/>
          <w:sz w:val="24"/>
          <w:szCs w:val="24"/>
          <w:lang w:val="en-US"/>
        </w:rPr>
        <w:t>in property sheets</w:t>
      </w:r>
      <w:r w:rsidR="005C5CD4">
        <w:rPr>
          <w:rFonts w:ascii="Times New Roman" w:hAnsi="Times New Roman" w:cs="Times New Roman"/>
          <w:sz w:val="24"/>
          <w:szCs w:val="24"/>
          <w:lang w:val="en-US"/>
        </w:rPr>
        <w:t xml:space="preserve">, </w:t>
      </w:r>
      <w:r w:rsidR="007F4476">
        <w:rPr>
          <w:rFonts w:ascii="Times New Roman" w:hAnsi="Times New Roman" w:cs="Times New Roman"/>
          <w:sz w:val="24"/>
          <w:szCs w:val="24"/>
          <w:lang w:val="en-US"/>
        </w:rPr>
        <w:t>registration of infrastructure in property sheet</w:t>
      </w:r>
      <w:r w:rsidR="00A50C35">
        <w:rPr>
          <w:rFonts w:ascii="Times New Roman" w:hAnsi="Times New Roman" w:cs="Times New Roman"/>
          <w:sz w:val="24"/>
          <w:szCs w:val="24"/>
          <w:lang w:val="en-US"/>
        </w:rPr>
        <w:t>s</w:t>
      </w:r>
      <w:r w:rsidR="007F4476">
        <w:rPr>
          <w:rFonts w:ascii="Times New Roman" w:hAnsi="Times New Roman" w:cs="Times New Roman"/>
          <w:sz w:val="24"/>
          <w:szCs w:val="24"/>
          <w:lang w:val="en-US"/>
        </w:rPr>
        <w:t xml:space="preserve"> for infrastructure</w:t>
      </w:r>
      <w:r w:rsidR="00130B9D">
        <w:rPr>
          <w:rFonts w:ascii="Times New Roman" w:hAnsi="Times New Roman" w:cs="Times New Roman"/>
          <w:sz w:val="24"/>
          <w:szCs w:val="24"/>
          <w:lang w:val="en-US"/>
        </w:rPr>
        <w:t xml:space="preserve"> and other </w:t>
      </w:r>
      <w:r w:rsidR="003721F8">
        <w:rPr>
          <w:rFonts w:ascii="Times New Roman" w:hAnsi="Times New Roman" w:cs="Times New Roman"/>
          <w:sz w:val="24"/>
          <w:szCs w:val="24"/>
          <w:lang w:val="en-US"/>
        </w:rPr>
        <w:t>related matters.</w:t>
      </w:r>
      <w:r w:rsidR="00C1664F">
        <w:rPr>
          <w:rFonts w:ascii="Times New Roman" w:hAnsi="Times New Roman" w:cs="Times New Roman"/>
          <w:sz w:val="24"/>
          <w:szCs w:val="24"/>
          <w:lang w:val="en-US"/>
        </w:rPr>
        <w:t xml:space="preserve"> </w:t>
      </w:r>
      <w:r w:rsidR="00B91368">
        <w:rPr>
          <w:rFonts w:ascii="Times New Roman" w:hAnsi="Times New Roman" w:cs="Times New Roman"/>
          <w:sz w:val="24"/>
          <w:szCs w:val="24"/>
          <w:lang w:val="en-US"/>
        </w:rPr>
        <w:t>M</w:t>
      </w:r>
      <w:r w:rsidR="005D76DE">
        <w:rPr>
          <w:rFonts w:ascii="Times New Roman" w:hAnsi="Times New Roman" w:cs="Times New Roman"/>
          <w:sz w:val="24"/>
          <w:szCs w:val="24"/>
          <w:lang w:val="en-US"/>
        </w:rPr>
        <w:t xml:space="preserve">ain purpose of this special law was to </w:t>
      </w:r>
      <w:r w:rsidR="001700F4">
        <w:rPr>
          <w:rFonts w:ascii="Times New Roman" w:hAnsi="Times New Roman" w:cs="Times New Roman"/>
          <w:sz w:val="24"/>
          <w:szCs w:val="24"/>
          <w:lang w:val="en-US"/>
        </w:rPr>
        <w:t>provide legal security and transparency in the use and trade w</w:t>
      </w:r>
      <w:r w:rsidR="002C199A">
        <w:rPr>
          <w:rFonts w:ascii="Times New Roman" w:hAnsi="Times New Roman" w:cs="Times New Roman"/>
          <w:sz w:val="24"/>
          <w:szCs w:val="24"/>
          <w:lang w:val="en-US"/>
        </w:rPr>
        <w:t xml:space="preserve">ith real estate. </w:t>
      </w:r>
      <w:r w:rsidR="00B91368">
        <w:rPr>
          <w:rFonts w:ascii="Times New Roman" w:hAnsi="Times New Roman" w:cs="Times New Roman"/>
          <w:sz w:val="24"/>
          <w:szCs w:val="24"/>
          <w:lang w:val="en-US"/>
        </w:rPr>
        <w:t xml:space="preserve">The records of the Real Estate Cadaster are public </w:t>
      </w:r>
      <w:r w:rsidR="00B70E44">
        <w:rPr>
          <w:rFonts w:ascii="Times New Roman" w:hAnsi="Times New Roman" w:cs="Times New Roman"/>
          <w:sz w:val="24"/>
          <w:szCs w:val="24"/>
          <w:lang w:val="en-US"/>
        </w:rPr>
        <w:t xml:space="preserve">and </w:t>
      </w:r>
      <w:r w:rsidR="00437C0B">
        <w:rPr>
          <w:rFonts w:ascii="Times New Roman" w:hAnsi="Times New Roman" w:cs="Times New Roman"/>
          <w:sz w:val="24"/>
          <w:szCs w:val="24"/>
          <w:lang w:val="en-US"/>
        </w:rPr>
        <w:t>available</w:t>
      </w:r>
      <w:r w:rsidR="00B70E44">
        <w:rPr>
          <w:rFonts w:ascii="Times New Roman" w:hAnsi="Times New Roman" w:cs="Times New Roman"/>
          <w:sz w:val="24"/>
          <w:szCs w:val="24"/>
          <w:lang w:val="en-US"/>
        </w:rPr>
        <w:t xml:space="preserve"> </w:t>
      </w:r>
      <w:r w:rsidR="00091B5C">
        <w:rPr>
          <w:rFonts w:ascii="Times New Roman" w:hAnsi="Times New Roman" w:cs="Times New Roman"/>
          <w:sz w:val="24"/>
          <w:szCs w:val="24"/>
          <w:lang w:val="en-US"/>
        </w:rPr>
        <w:t>to</w:t>
      </w:r>
      <w:r w:rsidR="00B70E44">
        <w:rPr>
          <w:rFonts w:ascii="Times New Roman" w:hAnsi="Times New Roman" w:cs="Times New Roman"/>
          <w:sz w:val="24"/>
          <w:szCs w:val="24"/>
          <w:lang w:val="en-US"/>
        </w:rPr>
        <w:t xml:space="preserve"> anyone. </w:t>
      </w:r>
      <w:r w:rsidR="008E5D9E">
        <w:rPr>
          <w:rFonts w:ascii="Times New Roman" w:hAnsi="Times New Roman" w:cs="Times New Roman"/>
          <w:sz w:val="24"/>
          <w:szCs w:val="24"/>
          <w:lang w:val="en-US"/>
        </w:rPr>
        <w:t>The u</w:t>
      </w:r>
      <w:r w:rsidR="005D64EA">
        <w:rPr>
          <w:rFonts w:ascii="Times New Roman" w:hAnsi="Times New Roman" w:cs="Times New Roman"/>
          <w:sz w:val="24"/>
          <w:szCs w:val="24"/>
          <w:lang w:val="en-US"/>
        </w:rPr>
        <w:t>se of this</w:t>
      </w:r>
      <w:r w:rsidR="00437C0B">
        <w:rPr>
          <w:rFonts w:ascii="Times New Roman" w:hAnsi="Times New Roman" w:cs="Times New Roman"/>
          <w:sz w:val="24"/>
          <w:szCs w:val="24"/>
          <w:lang w:val="en-US"/>
        </w:rPr>
        <w:t xml:space="preserve"> records</w:t>
      </w:r>
      <w:r w:rsidR="00D467DC">
        <w:rPr>
          <w:rFonts w:ascii="Times New Roman" w:hAnsi="Times New Roman" w:cs="Times New Roman"/>
          <w:sz w:val="24"/>
          <w:szCs w:val="24"/>
          <w:lang w:val="en-US"/>
        </w:rPr>
        <w:t xml:space="preserve"> is mandatory</w:t>
      </w:r>
      <w:r w:rsidR="00437C0B">
        <w:rPr>
          <w:rFonts w:ascii="Times New Roman" w:hAnsi="Times New Roman" w:cs="Times New Roman"/>
          <w:sz w:val="24"/>
          <w:szCs w:val="24"/>
          <w:lang w:val="en-US"/>
        </w:rPr>
        <w:t xml:space="preserve"> </w:t>
      </w:r>
      <w:r w:rsidR="000F5E8C">
        <w:rPr>
          <w:rFonts w:ascii="Times New Roman" w:hAnsi="Times New Roman" w:cs="Times New Roman"/>
          <w:sz w:val="24"/>
          <w:szCs w:val="24"/>
          <w:lang w:val="en-US"/>
        </w:rPr>
        <w:t>when</w:t>
      </w:r>
      <w:r w:rsidR="005D64EA">
        <w:rPr>
          <w:rFonts w:ascii="Times New Roman" w:hAnsi="Times New Roman" w:cs="Times New Roman"/>
          <w:sz w:val="24"/>
          <w:szCs w:val="24"/>
          <w:lang w:val="en-US"/>
        </w:rPr>
        <w:t xml:space="preserve"> drafting contracts concerning real estate</w:t>
      </w:r>
      <w:r w:rsidR="000F5E8C">
        <w:rPr>
          <w:rFonts w:ascii="Times New Roman" w:hAnsi="Times New Roman" w:cs="Times New Roman"/>
          <w:sz w:val="24"/>
          <w:szCs w:val="24"/>
          <w:lang w:val="en-US"/>
        </w:rPr>
        <w:t xml:space="preserve"> or rendering decisions concerning real estate </w:t>
      </w:r>
      <w:r w:rsidR="00D61726">
        <w:rPr>
          <w:rFonts w:ascii="Times New Roman" w:hAnsi="Times New Roman" w:cs="Times New Roman"/>
          <w:sz w:val="24"/>
          <w:szCs w:val="24"/>
          <w:lang w:val="en-US"/>
        </w:rPr>
        <w:t xml:space="preserve">by the government </w:t>
      </w:r>
      <w:r w:rsidR="00E25D8B">
        <w:rPr>
          <w:rFonts w:ascii="Times New Roman" w:hAnsi="Times New Roman" w:cs="Times New Roman"/>
          <w:sz w:val="24"/>
          <w:szCs w:val="24"/>
          <w:lang w:val="en-US"/>
        </w:rPr>
        <w:t>bodies</w:t>
      </w:r>
      <w:r w:rsidR="00D61726">
        <w:rPr>
          <w:rFonts w:ascii="Times New Roman" w:hAnsi="Times New Roman" w:cs="Times New Roman"/>
          <w:sz w:val="24"/>
          <w:szCs w:val="24"/>
          <w:lang w:val="en-US"/>
        </w:rPr>
        <w:t xml:space="preserve"> </w:t>
      </w:r>
      <w:r w:rsidR="00655891">
        <w:rPr>
          <w:rFonts w:ascii="Times New Roman" w:hAnsi="Times New Roman" w:cs="Times New Roman"/>
          <w:sz w:val="24"/>
          <w:szCs w:val="24"/>
          <w:lang w:val="en-US"/>
        </w:rPr>
        <w:t>or</w:t>
      </w:r>
      <w:r w:rsidR="00D61726">
        <w:rPr>
          <w:rFonts w:ascii="Times New Roman" w:hAnsi="Times New Roman" w:cs="Times New Roman"/>
          <w:sz w:val="24"/>
          <w:szCs w:val="24"/>
          <w:lang w:val="en-US"/>
        </w:rPr>
        <w:t xml:space="preserve"> other entities </w:t>
      </w:r>
      <w:r w:rsidR="00E25D8B">
        <w:rPr>
          <w:rFonts w:ascii="Times New Roman" w:hAnsi="Times New Roman" w:cs="Times New Roman"/>
          <w:sz w:val="24"/>
          <w:szCs w:val="24"/>
          <w:lang w:val="en-US"/>
        </w:rPr>
        <w:t xml:space="preserve">with public authority. </w:t>
      </w:r>
      <w:r w:rsidR="00091B5C">
        <w:rPr>
          <w:rFonts w:ascii="Times New Roman" w:hAnsi="Times New Roman" w:cs="Times New Roman"/>
          <w:sz w:val="24"/>
          <w:szCs w:val="24"/>
          <w:lang w:val="en-US"/>
        </w:rPr>
        <w:t xml:space="preserve">According to the provisions of the Law on Real Estate Cadaster the </w:t>
      </w:r>
      <w:r w:rsidR="00C775B1">
        <w:rPr>
          <w:rFonts w:ascii="Times New Roman" w:hAnsi="Times New Roman" w:cs="Times New Roman"/>
          <w:sz w:val="24"/>
          <w:szCs w:val="24"/>
          <w:lang w:val="en-US"/>
        </w:rPr>
        <w:t xml:space="preserve">ownership and other property rights are considered to be fully acquired </w:t>
      </w:r>
      <w:r w:rsidR="00967C89">
        <w:rPr>
          <w:rFonts w:ascii="Times New Roman" w:hAnsi="Times New Roman" w:cs="Times New Roman"/>
          <w:sz w:val="24"/>
          <w:szCs w:val="24"/>
          <w:lang w:val="en-US"/>
        </w:rPr>
        <w:t xml:space="preserve">upon their registration in the property sheet, and are terminated </w:t>
      </w:r>
      <w:r w:rsidR="0074084B">
        <w:rPr>
          <w:rFonts w:ascii="Times New Roman" w:hAnsi="Times New Roman" w:cs="Times New Roman"/>
          <w:sz w:val="24"/>
          <w:szCs w:val="24"/>
          <w:lang w:val="en-US"/>
        </w:rPr>
        <w:t xml:space="preserve">only </w:t>
      </w:r>
      <w:r w:rsidR="00967C89">
        <w:rPr>
          <w:rFonts w:ascii="Times New Roman" w:hAnsi="Times New Roman" w:cs="Times New Roman"/>
          <w:sz w:val="24"/>
          <w:szCs w:val="24"/>
          <w:lang w:val="en-US"/>
        </w:rPr>
        <w:t xml:space="preserve">after they </w:t>
      </w:r>
      <w:r w:rsidR="0074084B">
        <w:rPr>
          <w:rFonts w:ascii="Times New Roman" w:hAnsi="Times New Roman" w:cs="Times New Roman"/>
          <w:sz w:val="24"/>
          <w:szCs w:val="24"/>
          <w:lang w:val="en-US"/>
        </w:rPr>
        <w:t>have been</w:t>
      </w:r>
      <w:r w:rsidR="00967C89">
        <w:rPr>
          <w:rFonts w:ascii="Times New Roman" w:hAnsi="Times New Roman" w:cs="Times New Roman"/>
          <w:sz w:val="24"/>
          <w:szCs w:val="24"/>
          <w:lang w:val="en-US"/>
        </w:rPr>
        <w:t xml:space="preserve"> deleted from the property sheet. </w:t>
      </w:r>
      <w:r w:rsidR="00E15D96">
        <w:rPr>
          <w:rFonts w:ascii="Times New Roman" w:hAnsi="Times New Roman" w:cs="Times New Roman"/>
          <w:sz w:val="24"/>
          <w:szCs w:val="24"/>
          <w:lang w:val="en-US"/>
        </w:rPr>
        <w:t xml:space="preserve">This Law is undoubtably a step forward in real estate registration and it is drafted to meet the EU standards regarding real estate registration. </w:t>
      </w:r>
      <w:r w:rsidR="008D4D20">
        <w:rPr>
          <w:rFonts w:ascii="Times New Roman" w:hAnsi="Times New Roman" w:cs="Times New Roman"/>
          <w:sz w:val="24"/>
          <w:szCs w:val="24"/>
          <w:lang w:val="en-US"/>
        </w:rPr>
        <w:t>However, for the sake of consistency</w:t>
      </w:r>
      <w:r w:rsidR="00611FC6">
        <w:rPr>
          <w:rFonts w:ascii="Times New Roman" w:hAnsi="Times New Roman" w:cs="Times New Roman"/>
          <w:sz w:val="24"/>
          <w:szCs w:val="24"/>
          <w:lang w:val="en-US"/>
        </w:rPr>
        <w:t>,</w:t>
      </w:r>
      <w:r w:rsidR="008D4D20">
        <w:rPr>
          <w:rFonts w:ascii="Times New Roman" w:hAnsi="Times New Roman" w:cs="Times New Roman"/>
          <w:sz w:val="24"/>
          <w:szCs w:val="24"/>
          <w:lang w:val="en-US"/>
        </w:rPr>
        <w:t xml:space="preserve"> the special Law on Real Estate Cadaster and the basic Law on Ownership need to be harmonized </w:t>
      </w:r>
      <w:r w:rsidR="00F91B91">
        <w:rPr>
          <w:rFonts w:ascii="Times New Roman" w:hAnsi="Times New Roman" w:cs="Times New Roman"/>
          <w:sz w:val="24"/>
          <w:szCs w:val="24"/>
          <w:lang w:val="en-US"/>
        </w:rPr>
        <w:t>especially on the matter of acquiring ownership and other property rights on real estate</w:t>
      </w:r>
      <w:r w:rsidR="008E1C2C">
        <w:rPr>
          <w:rFonts w:ascii="Times New Roman" w:hAnsi="Times New Roman" w:cs="Times New Roman"/>
          <w:sz w:val="24"/>
          <w:szCs w:val="24"/>
          <w:lang w:val="en-US"/>
        </w:rPr>
        <w:t xml:space="preserve"> </w:t>
      </w:r>
      <w:r w:rsidR="00E056CE">
        <w:rPr>
          <w:rFonts w:ascii="Times New Roman" w:hAnsi="Times New Roman" w:cs="Times New Roman"/>
          <w:sz w:val="24"/>
          <w:szCs w:val="24"/>
          <w:lang w:val="en-US"/>
        </w:rPr>
        <w:t>since</w:t>
      </w:r>
      <w:r w:rsidR="008E1C2C">
        <w:rPr>
          <w:rFonts w:ascii="Times New Roman" w:hAnsi="Times New Roman" w:cs="Times New Roman"/>
          <w:sz w:val="24"/>
          <w:szCs w:val="24"/>
          <w:lang w:val="en-US"/>
        </w:rPr>
        <w:t xml:space="preserve"> these two laws contain conflicting provisions. </w:t>
      </w:r>
    </w:p>
    <w:p w14:paraId="515FE016" w14:textId="06C21156" w:rsidR="00426953" w:rsidRPr="0062560B" w:rsidRDefault="00826570" w:rsidP="00FC37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Legal regime of i</w:t>
      </w:r>
      <w:r w:rsidR="00426953">
        <w:rPr>
          <w:rFonts w:ascii="Times New Roman" w:hAnsi="Times New Roman" w:cs="Times New Roman"/>
          <w:sz w:val="24"/>
          <w:szCs w:val="24"/>
          <w:lang w:val="en-US"/>
        </w:rPr>
        <w:t>nfrastructure</w:t>
      </w:r>
      <w:r>
        <w:rPr>
          <w:rFonts w:ascii="Times New Roman" w:hAnsi="Times New Roman" w:cs="Times New Roman"/>
          <w:sz w:val="24"/>
          <w:szCs w:val="24"/>
          <w:lang w:val="en-US"/>
        </w:rPr>
        <w:t xml:space="preserve"> is regulated in several special laws</w:t>
      </w:r>
      <w:r w:rsidR="00E900E5">
        <w:rPr>
          <w:rFonts w:ascii="Times New Roman" w:hAnsi="Times New Roman" w:cs="Times New Roman"/>
          <w:sz w:val="24"/>
          <w:szCs w:val="24"/>
          <w:lang w:val="en-US"/>
        </w:rPr>
        <w:t xml:space="preserve">. </w:t>
      </w:r>
      <w:r w:rsidR="00FC5747">
        <w:rPr>
          <w:rFonts w:ascii="Times New Roman" w:hAnsi="Times New Roman" w:cs="Times New Roman"/>
          <w:sz w:val="24"/>
          <w:szCs w:val="24"/>
          <w:lang w:val="en-US"/>
        </w:rPr>
        <w:t>The definition on what</w:t>
      </w:r>
      <w:r w:rsidR="002A21A7">
        <w:rPr>
          <w:rFonts w:ascii="Times New Roman" w:hAnsi="Times New Roman" w:cs="Times New Roman"/>
          <w:sz w:val="24"/>
          <w:szCs w:val="24"/>
          <w:lang w:val="en-US"/>
        </w:rPr>
        <w:t xml:space="preserve"> falls under</w:t>
      </w:r>
      <w:r w:rsidR="00FC5747">
        <w:rPr>
          <w:rFonts w:ascii="Times New Roman" w:hAnsi="Times New Roman" w:cs="Times New Roman"/>
          <w:sz w:val="24"/>
          <w:szCs w:val="24"/>
          <w:lang w:val="en-US"/>
        </w:rPr>
        <w:t xml:space="preserve"> infrastructure is </w:t>
      </w:r>
      <w:r w:rsidR="002A21A7">
        <w:rPr>
          <w:rFonts w:ascii="Times New Roman" w:hAnsi="Times New Roman" w:cs="Times New Roman"/>
          <w:sz w:val="24"/>
          <w:szCs w:val="24"/>
          <w:lang w:val="en-US"/>
        </w:rPr>
        <w:t>determined by</w:t>
      </w:r>
      <w:r w:rsidR="00FC5747">
        <w:rPr>
          <w:rFonts w:ascii="Times New Roman" w:hAnsi="Times New Roman" w:cs="Times New Roman"/>
          <w:sz w:val="24"/>
          <w:szCs w:val="24"/>
          <w:lang w:val="en-US"/>
        </w:rPr>
        <w:t xml:space="preserve"> the</w:t>
      </w:r>
      <w:r w:rsidR="002A21A7">
        <w:rPr>
          <w:rFonts w:ascii="Times New Roman" w:hAnsi="Times New Roman" w:cs="Times New Roman"/>
          <w:sz w:val="24"/>
          <w:szCs w:val="24"/>
          <w:lang w:val="en-US"/>
        </w:rPr>
        <w:t xml:space="preserve"> </w:t>
      </w:r>
      <w:r w:rsidR="00E900E5">
        <w:rPr>
          <w:rFonts w:ascii="Times New Roman" w:hAnsi="Times New Roman" w:cs="Times New Roman"/>
          <w:sz w:val="24"/>
          <w:szCs w:val="24"/>
          <w:lang w:val="en-US"/>
        </w:rPr>
        <w:t>Law on Real Estate Cadaster</w:t>
      </w:r>
      <w:r w:rsidR="002A21A7">
        <w:rPr>
          <w:rFonts w:ascii="Times New Roman" w:hAnsi="Times New Roman" w:cs="Times New Roman"/>
          <w:sz w:val="24"/>
          <w:szCs w:val="24"/>
          <w:lang w:val="en-US"/>
        </w:rPr>
        <w:t>. According to its provisions</w:t>
      </w:r>
      <w:r w:rsidR="00E900E5">
        <w:rPr>
          <w:rFonts w:ascii="Times New Roman" w:hAnsi="Times New Roman" w:cs="Times New Roman"/>
          <w:sz w:val="24"/>
          <w:szCs w:val="24"/>
          <w:lang w:val="en-US"/>
        </w:rPr>
        <w:t xml:space="preserve"> infrastructure</w:t>
      </w:r>
      <w:r w:rsidR="00FC5747">
        <w:rPr>
          <w:rFonts w:ascii="Times New Roman" w:hAnsi="Times New Roman" w:cs="Times New Roman"/>
          <w:sz w:val="24"/>
          <w:szCs w:val="24"/>
          <w:lang w:val="en-US"/>
        </w:rPr>
        <w:t xml:space="preserve"> </w:t>
      </w:r>
      <w:r w:rsidR="002A21A7">
        <w:rPr>
          <w:rFonts w:ascii="Times New Roman" w:hAnsi="Times New Roman" w:cs="Times New Roman"/>
          <w:sz w:val="24"/>
          <w:szCs w:val="24"/>
          <w:lang w:val="en-US"/>
        </w:rPr>
        <w:t>are</w:t>
      </w:r>
      <w:r w:rsidR="00E900E5">
        <w:rPr>
          <w:rFonts w:ascii="Times New Roman" w:hAnsi="Times New Roman" w:cs="Times New Roman"/>
          <w:sz w:val="24"/>
          <w:szCs w:val="24"/>
          <w:lang w:val="en-US"/>
        </w:rPr>
        <w:t xml:space="preserve"> all structures of the land, air and water traffic, </w:t>
      </w:r>
      <w:r w:rsidR="00287A2A">
        <w:rPr>
          <w:rFonts w:ascii="Times New Roman" w:hAnsi="Times New Roman" w:cs="Times New Roman"/>
          <w:sz w:val="24"/>
          <w:szCs w:val="24"/>
          <w:lang w:val="en-US"/>
        </w:rPr>
        <w:t xml:space="preserve">underground and overhead </w:t>
      </w:r>
      <w:r w:rsidR="00D00211">
        <w:rPr>
          <w:rFonts w:ascii="Times New Roman" w:hAnsi="Times New Roman" w:cs="Times New Roman"/>
          <w:sz w:val="24"/>
          <w:szCs w:val="24"/>
          <w:lang w:val="en-US"/>
        </w:rPr>
        <w:t>installations</w:t>
      </w:r>
      <w:r w:rsidR="00984081">
        <w:rPr>
          <w:rFonts w:ascii="Times New Roman" w:hAnsi="Times New Roman" w:cs="Times New Roman"/>
          <w:sz w:val="24"/>
          <w:szCs w:val="24"/>
          <w:lang w:val="en-US"/>
        </w:rPr>
        <w:t>,</w:t>
      </w:r>
      <w:r w:rsidR="00287A2A">
        <w:rPr>
          <w:rFonts w:ascii="Times New Roman" w:hAnsi="Times New Roman" w:cs="Times New Roman"/>
          <w:sz w:val="24"/>
          <w:szCs w:val="24"/>
          <w:lang w:val="en-US"/>
        </w:rPr>
        <w:t xml:space="preserve"> and</w:t>
      </w:r>
      <w:r w:rsidR="00984081">
        <w:rPr>
          <w:rFonts w:ascii="Times New Roman" w:hAnsi="Times New Roman" w:cs="Times New Roman"/>
          <w:sz w:val="24"/>
          <w:szCs w:val="24"/>
          <w:lang w:val="en-US"/>
        </w:rPr>
        <w:t xml:space="preserve"> the</w:t>
      </w:r>
      <w:r w:rsidR="00287A2A">
        <w:rPr>
          <w:rFonts w:ascii="Times New Roman" w:hAnsi="Times New Roman" w:cs="Times New Roman"/>
          <w:sz w:val="24"/>
          <w:szCs w:val="24"/>
          <w:lang w:val="en-US"/>
        </w:rPr>
        <w:t xml:space="preserve"> </w:t>
      </w:r>
      <w:r w:rsidR="00BE7023">
        <w:rPr>
          <w:rFonts w:ascii="Times New Roman" w:hAnsi="Times New Roman" w:cs="Times New Roman"/>
          <w:sz w:val="24"/>
          <w:szCs w:val="24"/>
          <w:lang w:val="en-US"/>
        </w:rPr>
        <w:t xml:space="preserve">electronic </w:t>
      </w:r>
      <w:r w:rsidR="00D00211">
        <w:rPr>
          <w:rFonts w:ascii="Times New Roman" w:hAnsi="Times New Roman" w:cs="Times New Roman"/>
          <w:sz w:val="24"/>
          <w:szCs w:val="24"/>
          <w:lang w:val="en-US"/>
        </w:rPr>
        <w:t>communication</w:t>
      </w:r>
      <w:r w:rsidR="005F5B06">
        <w:rPr>
          <w:rFonts w:ascii="Times New Roman" w:hAnsi="Times New Roman" w:cs="Times New Roman"/>
          <w:sz w:val="24"/>
          <w:szCs w:val="24"/>
          <w:lang w:val="en-US"/>
        </w:rPr>
        <w:t xml:space="preserve"> network</w:t>
      </w:r>
      <w:r w:rsidR="008732A7">
        <w:rPr>
          <w:rFonts w:ascii="Times New Roman" w:hAnsi="Times New Roman" w:cs="Times New Roman"/>
          <w:sz w:val="24"/>
          <w:szCs w:val="24"/>
          <w:lang w:val="en-US"/>
        </w:rPr>
        <w:t>s</w:t>
      </w:r>
      <w:r w:rsidR="005F5B06">
        <w:rPr>
          <w:rFonts w:ascii="Times New Roman" w:hAnsi="Times New Roman" w:cs="Times New Roman"/>
          <w:sz w:val="24"/>
          <w:szCs w:val="24"/>
          <w:lang w:val="en-US"/>
        </w:rPr>
        <w:t xml:space="preserve"> and </w:t>
      </w:r>
      <w:r w:rsidR="0063251D">
        <w:rPr>
          <w:rFonts w:ascii="Times New Roman" w:hAnsi="Times New Roman" w:cs="Times New Roman"/>
          <w:sz w:val="24"/>
          <w:szCs w:val="24"/>
          <w:lang w:val="en-US"/>
        </w:rPr>
        <w:t>appliances</w:t>
      </w:r>
      <w:r w:rsidR="008732A7">
        <w:rPr>
          <w:rFonts w:ascii="Times New Roman" w:hAnsi="Times New Roman" w:cs="Times New Roman"/>
          <w:sz w:val="24"/>
          <w:szCs w:val="24"/>
          <w:lang w:val="en-US"/>
        </w:rPr>
        <w:t xml:space="preserve"> </w:t>
      </w:r>
      <w:r w:rsidR="00D00211">
        <w:rPr>
          <w:rFonts w:ascii="Times New Roman" w:hAnsi="Times New Roman" w:cs="Times New Roman"/>
          <w:sz w:val="24"/>
          <w:szCs w:val="24"/>
          <w:lang w:val="en-US"/>
        </w:rPr>
        <w:t>with all the adjoining</w:t>
      </w:r>
      <w:r w:rsidR="00DD443F">
        <w:rPr>
          <w:rFonts w:ascii="Times New Roman" w:hAnsi="Times New Roman" w:cs="Times New Roman"/>
          <w:sz w:val="24"/>
          <w:szCs w:val="24"/>
          <w:lang w:val="en-US"/>
        </w:rPr>
        <w:t xml:space="preserve"> installations (Art. </w:t>
      </w:r>
      <w:r w:rsidR="001733DD">
        <w:rPr>
          <w:rFonts w:ascii="Times New Roman" w:hAnsi="Times New Roman" w:cs="Times New Roman"/>
          <w:sz w:val="24"/>
          <w:szCs w:val="24"/>
          <w:lang w:val="en-US"/>
        </w:rPr>
        <w:t>2)</w:t>
      </w:r>
      <w:r w:rsidR="00DD443F">
        <w:rPr>
          <w:rFonts w:ascii="Times New Roman" w:hAnsi="Times New Roman" w:cs="Times New Roman"/>
          <w:sz w:val="24"/>
          <w:szCs w:val="24"/>
          <w:lang w:val="en-US"/>
        </w:rPr>
        <w:t>.</w:t>
      </w:r>
      <w:r w:rsidR="009D31A8">
        <w:rPr>
          <w:rFonts w:ascii="Times New Roman" w:hAnsi="Times New Roman" w:cs="Times New Roman"/>
          <w:sz w:val="24"/>
          <w:szCs w:val="24"/>
          <w:lang w:val="en-US"/>
        </w:rPr>
        <w:t xml:space="preserve"> </w:t>
      </w:r>
      <w:r w:rsidR="001C3927">
        <w:rPr>
          <w:rFonts w:ascii="Times New Roman" w:hAnsi="Times New Roman" w:cs="Times New Roman"/>
          <w:sz w:val="24"/>
          <w:szCs w:val="24"/>
          <w:lang w:val="en-US"/>
        </w:rPr>
        <w:t xml:space="preserve">The Law on Real Estate Cadaster also </w:t>
      </w:r>
      <w:r w:rsidR="00A27F76">
        <w:rPr>
          <w:rFonts w:ascii="Times New Roman" w:hAnsi="Times New Roman" w:cs="Times New Roman"/>
          <w:sz w:val="24"/>
          <w:szCs w:val="24"/>
          <w:lang w:val="en-US"/>
        </w:rPr>
        <w:t xml:space="preserve">contains provisions regarding the legal regime and registration of property rights on infrastructure. </w:t>
      </w:r>
      <w:r w:rsidR="000E1B20">
        <w:rPr>
          <w:rFonts w:ascii="Times New Roman" w:hAnsi="Times New Roman" w:cs="Times New Roman"/>
          <w:sz w:val="24"/>
          <w:szCs w:val="24"/>
          <w:lang w:val="en-US"/>
        </w:rPr>
        <w:t>According to the Law on Real Estate Cadaster the infrastructure is to be treated as a separate and independent real estate</w:t>
      </w:r>
      <w:r w:rsidR="00745A03">
        <w:rPr>
          <w:rFonts w:ascii="Times New Roman" w:hAnsi="Times New Roman" w:cs="Times New Roman"/>
          <w:sz w:val="24"/>
          <w:szCs w:val="24"/>
          <w:lang w:val="en-US"/>
        </w:rPr>
        <w:t xml:space="preserve"> legally unconnected with the land it is situated on. Due to this treatment of infrastructure, </w:t>
      </w:r>
      <w:r w:rsidR="00A85298">
        <w:rPr>
          <w:rFonts w:ascii="Times New Roman" w:hAnsi="Times New Roman" w:cs="Times New Roman"/>
          <w:sz w:val="24"/>
          <w:szCs w:val="24"/>
          <w:lang w:val="en-US"/>
        </w:rPr>
        <w:t xml:space="preserve">the registration of ownership and other property rights on </w:t>
      </w:r>
      <w:r w:rsidR="00E96318">
        <w:rPr>
          <w:rFonts w:ascii="Times New Roman" w:hAnsi="Times New Roman" w:cs="Times New Roman"/>
          <w:sz w:val="24"/>
          <w:szCs w:val="24"/>
          <w:lang w:val="en-US"/>
        </w:rPr>
        <w:t>infrastructure</w:t>
      </w:r>
      <w:r w:rsidR="00A85298">
        <w:rPr>
          <w:rFonts w:ascii="Times New Roman" w:hAnsi="Times New Roman" w:cs="Times New Roman"/>
          <w:sz w:val="24"/>
          <w:szCs w:val="24"/>
          <w:lang w:val="en-US"/>
        </w:rPr>
        <w:t xml:space="preserve"> </w:t>
      </w:r>
      <w:r w:rsidR="00A40C5A">
        <w:rPr>
          <w:rFonts w:ascii="Times New Roman" w:hAnsi="Times New Roman" w:cs="Times New Roman"/>
          <w:sz w:val="24"/>
          <w:szCs w:val="24"/>
          <w:lang w:val="en-US"/>
        </w:rPr>
        <w:t>is done</w:t>
      </w:r>
      <w:r w:rsidR="00A85298">
        <w:rPr>
          <w:rFonts w:ascii="Times New Roman" w:hAnsi="Times New Roman" w:cs="Times New Roman"/>
          <w:sz w:val="24"/>
          <w:szCs w:val="24"/>
          <w:lang w:val="en-US"/>
        </w:rPr>
        <w:t xml:space="preserve"> in a separate Cadaster called Cadaster for Infrastructure. </w:t>
      </w:r>
      <w:r w:rsidR="001951F5">
        <w:rPr>
          <w:rFonts w:ascii="Times New Roman" w:hAnsi="Times New Roman" w:cs="Times New Roman"/>
          <w:sz w:val="24"/>
          <w:szCs w:val="24"/>
          <w:lang w:val="en-US"/>
        </w:rPr>
        <w:t>The Law on Real Estate</w:t>
      </w:r>
      <w:r w:rsidR="005B01B5">
        <w:rPr>
          <w:rFonts w:ascii="Times New Roman" w:hAnsi="Times New Roman" w:cs="Times New Roman"/>
          <w:sz w:val="24"/>
          <w:szCs w:val="24"/>
          <w:lang w:val="en-US"/>
        </w:rPr>
        <w:t xml:space="preserve"> Cadaster</w:t>
      </w:r>
      <w:r w:rsidR="001951F5">
        <w:rPr>
          <w:rFonts w:ascii="Times New Roman" w:hAnsi="Times New Roman" w:cs="Times New Roman"/>
          <w:sz w:val="24"/>
          <w:szCs w:val="24"/>
          <w:lang w:val="en-US"/>
        </w:rPr>
        <w:t xml:space="preserve"> contains general provision regarding all types of infrastructure, while special provisions </w:t>
      </w:r>
      <w:r w:rsidR="001951F5">
        <w:rPr>
          <w:rFonts w:ascii="Times New Roman" w:hAnsi="Times New Roman" w:cs="Times New Roman"/>
          <w:sz w:val="24"/>
          <w:szCs w:val="24"/>
          <w:lang w:val="en-US"/>
        </w:rPr>
        <w:lastRenderedPageBreak/>
        <w:t xml:space="preserve">regarding specific type of infrastructure can be found in several special laws such as: the </w:t>
      </w:r>
      <w:bookmarkStart w:id="38" w:name="_Hlk128445914"/>
      <w:r w:rsidR="001951F5">
        <w:rPr>
          <w:rFonts w:ascii="Times New Roman" w:hAnsi="Times New Roman" w:cs="Times New Roman"/>
          <w:sz w:val="24"/>
          <w:szCs w:val="24"/>
          <w:lang w:val="en-US"/>
        </w:rPr>
        <w:t>Law on Air</w:t>
      </w:r>
      <w:r w:rsidR="002B7736">
        <w:rPr>
          <w:rFonts w:ascii="Times New Roman" w:hAnsi="Times New Roman" w:cs="Times New Roman"/>
          <w:sz w:val="24"/>
          <w:szCs w:val="24"/>
        </w:rPr>
        <w:t xml:space="preserve"> </w:t>
      </w:r>
      <w:r w:rsidR="00C70356">
        <w:rPr>
          <w:rFonts w:ascii="Times New Roman" w:hAnsi="Times New Roman" w:cs="Times New Roman"/>
          <w:sz w:val="24"/>
          <w:szCs w:val="24"/>
          <w:lang w:val="en-US"/>
        </w:rPr>
        <w:t>Traffic</w:t>
      </w:r>
      <w:bookmarkEnd w:id="38"/>
      <w:r w:rsidR="002B7736">
        <w:rPr>
          <w:rStyle w:val="FootnoteReference"/>
          <w:rFonts w:ascii="Times New Roman" w:hAnsi="Times New Roman" w:cs="Times New Roman"/>
          <w:sz w:val="24"/>
          <w:szCs w:val="24"/>
          <w:lang w:val="en-US"/>
        </w:rPr>
        <w:footnoteReference w:id="24"/>
      </w:r>
      <w:r w:rsidR="004713BD">
        <w:rPr>
          <w:rFonts w:ascii="Times New Roman" w:hAnsi="Times New Roman" w:cs="Times New Roman"/>
          <w:sz w:val="24"/>
          <w:szCs w:val="24"/>
          <w:lang w:val="en-US"/>
        </w:rPr>
        <w:t xml:space="preserve">, </w:t>
      </w:r>
      <w:r w:rsidR="00AB6681">
        <w:rPr>
          <w:rFonts w:ascii="Times New Roman" w:hAnsi="Times New Roman" w:cs="Times New Roman"/>
          <w:sz w:val="24"/>
          <w:szCs w:val="24"/>
          <w:lang w:val="en-US"/>
        </w:rPr>
        <w:t xml:space="preserve">the </w:t>
      </w:r>
      <w:bookmarkStart w:id="40" w:name="_Hlk128445922"/>
      <w:r w:rsidR="00AB6681">
        <w:rPr>
          <w:rFonts w:ascii="Times New Roman" w:hAnsi="Times New Roman" w:cs="Times New Roman"/>
          <w:sz w:val="24"/>
          <w:szCs w:val="24"/>
          <w:lang w:val="en-US"/>
        </w:rPr>
        <w:t>Law on Inland Sailing</w:t>
      </w:r>
      <w:bookmarkEnd w:id="40"/>
      <w:r w:rsidR="0062560B">
        <w:rPr>
          <w:rStyle w:val="FootnoteReference"/>
          <w:rFonts w:ascii="Times New Roman" w:hAnsi="Times New Roman" w:cs="Times New Roman"/>
          <w:sz w:val="24"/>
          <w:szCs w:val="24"/>
          <w:lang w:val="en-US"/>
        </w:rPr>
        <w:footnoteReference w:id="25"/>
      </w:r>
      <w:r w:rsidR="00AF67C7">
        <w:rPr>
          <w:rFonts w:ascii="Times New Roman" w:hAnsi="Times New Roman" w:cs="Times New Roman"/>
          <w:sz w:val="24"/>
          <w:szCs w:val="24"/>
          <w:lang w:val="en-US"/>
        </w:rPr>
        <w:t xml:space="preserve">, </w:t>
      </w:r>
      <w:r w:rsidR="001D5A0C">
        <w:rPr>
          <w:rFonts w:ascii="Times New Roman" w:hAnsi="Times New Roman" w:cs="Times New Roman"/>
          <w:sz w:val="24"/>
          <w:szCs w:val="24"/>
          <w:lang w:val="en-US"/>
        </w:rPr>
        <w:t xml:space="preserve">the Law on Public Roads, </w:t>
      </w:r>
      <w:r w:rsidR="00C70356">
        <w:rPr>
          <w:rFonts w:ascii="Times New Roman" w:hAnsi="Times New Roman" w:cs="Times New Roman"/>
          <w:sz w:val="24"/>
          <w:szCs w:val="24"/>
          <w:lang w:val="en-US"/>
        </w:rPr>
        <w:t xml:space="preserve">the Law on Electronic Communications, </w:t>
      </w:r>
      <w:r w:rsidR="00726FAD">
        <w:rPr>
          <w:rFonts w:ascii="Times New Roman" w:hAnsi="Times New Roman" w:cs="Times New Roman"/>
          <w:sz w:val="24"/>
          <w:szCs w:val="24"/>
          <w:lang w:val="en-US"/>
        </w:rPr>
        <w:t xml:space="preserve">the </w:t>
      </w:r>
      <w:bookmarkStart w:id="42" w:name="_Hlk128445936"/>
      <w:r w:rsidR="00726FAD">
        <w:rPr>
          <w:rFonts w:ascii="Times New Roman" w:hAnsi="Times New Roman" w:cs="Times New Roman"/>
          <w:sz w:val="24"/>
          <w:szCs w:val="24"/>
          <w:lang w:val="en-US"/>
        </w:rPr>
        <w:t>Law on the Railway System</w:t>
      </w:r>
      <w:bookmarkEnd w:id="42"/>
      <w:r w:rsidR="006A7B63">
        <w:rPr>
          <w:rStyle w:val="FootnoteReference"/>
          <w:rFonts w:ascii="Times New Roman" w:hAnsi="Times New Roman" w:cs="Times New Roman"/>
          <w:sz w:val="24"/>
          <w:szCs w:val="24"/>
          <w:lang w:val="en-US"/>
        </w:rPr>
        <w:footnoteReference w:id="26"/>
      </w:r>
      <w:r w:rsidR="005A13AB">
        <w:rPr>
          <w:rFonts w:ascii="Times New Roman" w:hAnsi="Times New Roman" w:cs="Times New Roman"/>
          <w:sz w:val="24"/>
          <w:szCs w:val="24"/>
          <w:lang w:val="en-US"/>
        </w:rPr>
        <w:t xml:space="preserve"> and other special laws. </w:t>
      </w:r>
      <w:r w:rsidR="00C332D1">
        <w:rPr>
          <w:rFonts w:ascii="Times New Roman" w:hAnsi="Times New Roman" w:cs="Times New Roman"/>
          <w:sz w:val="24"/>
          <w:szCs w:val="24"/>
          <w:lang w:val="en-US"/>
        </w:rPr>
        <w:t xml:space="preserve">Regarding infrastructure we consider that the source </w:t>
      </w:r>
      <w:r w:rsidR="0098136C">
        <w:rPr>
          <w:rFonts w:ascii="Times New Roman" w:hAnsi="Times New Roman" w:cs="Times New Roman"/>
          <w:sz w:val="24"/>
          <w:szCs w:val="24"/>
          <w:lang w:val="en-US"/>
        </w:rPr>
        <w:t xml:space="preserve">for </w:t>
      </w:r>
      <w:r w:rsidR="00C332D1">
        <w:rPr>
          <w:rFonts w:ascii="Times New Roman" w:hAnsi="Times New Roman" w:cs="Times New Roman"/>
          <w:sz w:val="24"/>
          <w:szCs w:val="24"/>
          <w:lang w:val="en-US"/>
        </w:rPr>
        <w:t xml:space="preserve">general provisions </w:t>
      </w:r>
      <w:r w:rsidR="0098136C">
        <w:rPr>
          <w:rFonts w:ascii="Times New Roman" w:hAnsi="Times New Roman" w:cs="Times New Roman"/>
          <w:sz w:val="24"/>
          <w:szCs w:val="24"/>
          <w:lang w:val="en-US"/>
        </w:rPr>
        <w:t>regulating</w:t>
      </w:r>
      <w:r w:rsidR="00C332D1">
        <w:rPr>
          <w:rFonts w:ascii="Times New Roman" w:hAnsi="Times New Roman" w:cs="Times New Roman"/>
          <w:sz w:val="24"/>
          <w:szCs w:val="24"/>
          <w:lang w:val="en-US"/>
        </w:rPr>
        <w:t xml:space="preserve"> the legal regime of infrastructure should be the Law on Ownership</w:t>
      </w:r>
      <w:r w:rsidR="00512584">
        <w:rPr>
          <w:rFonts w:ascii="Times New Roman" w:hAnsi="Times New Roman" w:cs="Times New Roman"/>
          <w:sz w:val="24"/>
          <w:szCs w:val="24"/>
          <w:lang w:val="en-US"/>
        </w:rPr>
        <w:t xml:space="preserve"> and not the Law on Real Estate Cadaster</w:t>
      </w:r>
      <w:r w:rsidR="00C36B55">
        <w:rPr>
          <w:rFonts w:ascii="Times New Roman" w:hAnsi="Times New Roman" w:cs="Times New Roman"/>
          <w:sz w:val="24"/>
          <w:szCs w:val="24"/>
          <w:lang w:val="en-US"/>
        </w:rPr>
        <w:t xml:space="preserve">. Currently, the Law on Ownership contains provisions regarding infrastructure that are in conflict with the provisions in the Law on Real Estate Cadaster. </w:t>
      </w:r>
      <w:r w:rsidR="00947E52">
        <w:rPr>
          <w:rFonts w:ascii="Times New Roman" w:hAnsi="Times New Roman" w:cs="Times New Roman"/>
          <w:sz w:val="24"/>
          <w:szCs w:val="24"/>
          <w:lang w:val="en-US"/>
        </w:rPr>
        <w:t xml:space="preserve">To be more precise the basic Law on Ownership considers infrastructure to be integral part of the land it is situated on, while the Law on Real Estate Cadaster, as we have said, treats infrastructure as a separate and independent type of real estate. </w:t>
      </w:r>
    </w:p>
    <w:p w14:paraId="7AD0CBF5" w14:textId="101B93E9" w:rsidR="00AE7673" w:rsidRDefault="00947E52" w:rsidP="00CC26D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275A9">
        <w:rPr>
          <w:rFonts w:ascii="Times New Roman" w:hAnsi="Times New Roman" w:cs="Times New Roman"/>
          <w:sz w:val="24"/>
          <w:szCs w:val="24"/>
          <w:lang w:val="en-US"/>
        </w:rPr>
        <w:t>U</w:t>
      </w:r>
      <w:r w:rsidR="00426953">
        <w:rPr>
          <w:rFonts w:ascii="Times New Roman" w:hAnsi="Times New Roman" w:cs="Times New Roman"/>
          <w:sz w:val="24"/>
          <w:szCs w:val="24"/>
          <w:lang w:val="en-US"/>
        </w:rPr>
        <w:t>rban planning and construction</w:t>
      </w:r>
      <w:r w:rsidR="00A275A9">
        <w:rPr>
          <w:rFonts w:ascii="Times New Roman" w:hAnsi="Times New Roman" w:cs="Times New Roman"/>
          <w:sz w:val="24"/>
          <w:szCs w:val="24"/>
          <w:lang w:val="en-US"/>
        </w:rPr>
        <w:t xml:space="preserve"> </w:t>
      </w:r>
      <w:r w:rsidR="00DA771C">
        <w:rPr>
          <w:rFonts w:ascii="Times New Roman" w:hAnsi="Times New Roman" w:cs="Times New Roman"/>
          <w:sz w:val="24"/>
          <w:szCs w:val="24"/>
          <w:lang w:val="en-US"/>
        </w:rPr>
        <w:t>are</w:t>
      </w:r>
      <w:r w:rsidR="00A275A9">
        <w:rPr>
          <w:rFonts w:ascii="Times New Roman" w:hAnsi="Times New Roman" w:cs="Times New Roman"/>
          <w:sz w:val="24"/>
          <w:szCs w:val="24"/>
          <w:lang w:val="en-US"/>
        </w:rPr>
        <w:t xml:space="preserve"> also an area of Macedonian property law </w:t>
      </w:r>
      <w:r w:rsidR="005A0FAB">
        <w:rPr>
          <w:rFonts w:ascii="Times New Roman" w:hAnsi="Times New Roman" w:cs="Times New Roman"/>
          <w:sz w:val="24"/>
          <w:szCs w:val="24"/>
          <w:lang w:val="en-US"/>
        </w:rPr>
        <w:t xml:space="preserve">subject to regulation by several special laws. </w:t>
      </w:r>
      <w:r w:rsidR="00AE3B63">
        <w:rPr>
          <w:rFonts w:ascii="Times New Roman" w:hAnsi="Times New Roman" w:cs="Times New Roman"/>
          <w:sz w:val="24"/>
          <w:szCs w:val="24"/>
          <w:lang w:val="en-US"/>
        </w:rPr>
        <w:t xml:space="preserve">The </w:t>
      </w:r>
      <w:bookmarkStart w:id="44" w:name="_Hlk128445948"/>
      <w:r w:rsidR="00AE3B63">
        <w:rPr>
          <w:rFonts w:ascii="Times New Roman" w:hAnsi="Times New Roman" w:cs="Times New Roman"/>
          <w:sz w:val="24"/>
          <w:szCs w:val="24"/>
          <w:lang w:val="en-US"/>
        </w:rPr>
        <w:t>Law on Urban Plan</w:t>
      </w:r>
      <w:r w:rsidR="00C116DC">
        <w:rPr>
          <w:rFonts w:ascii="Times New Roman" w:hAnsi="Times New Roman" w:cs="Times New Roman"/>
          <w:sz w:val="24"/>
          <w:szCs w:val="24"/>
          <w:lang w:val="en-US"/>
        </w:rPr>
        <w:t>ning</w:t>
      </w:r>
      <w:bookmarkEnd w:id="44"/>
      <w:r w:rsidR="00092A40">
        <w:rPr>
          <w:rStyle w:val="FootnoteReference"/>
          <w:rFonts w:ascii="Times New Roman" w:hAnsi="Times New Roman" w:cs="Times New Roman"/>
          <w:sz w:val="24"/>
          <w:szCs w:val="24"/>
          <w:lang w:val="en-US"/>
        </w:rPr>
        <w:footnoteReference w:id="27"/>
      </w:r>
      <w:r w:rsidR="00C116DC">
        <w:rPr>
          <w:rFonts w:ascii="Times New Roman" w:hAnsi="Times New Roman" w:cs="Times New Roman"/>
          <w:sz w:val="24"/>
          <w:szCs w:val="24"/>
          <w:lang w:val="en-US"/>
        </w:rPr>
        <w:t xml:space="preserve"> regulates </w:t>
      </w:r>
      <w:r w:rsidR="00795628">
        <w:rPr>
          <w:rFonts w:ascii="Times New Roman" w:hAnsi="Times New Roman" w:cs="Times New Roman"/>
          <w:sz w:val="24"/>
          <w:szCs w:val="24"/>
          <w:lang w:val="en-US"/>
        </w:rPr>
        <w:t xml:space="preserve">all aspects of the process of urban planning </w:t>
      </w:r>
      <w:r w:rsidR="007B42BD">
        <w:rPr>
          <w:rFonts w:ascii="Times New Roman" w:hAnsi="Times New Roman" w:cs="Times New Roman"/>
          <w:sz w:val="24"/>
          <w:szCs w:val="24"/>
          <w:lang w:val="en-US"/>
        </w:rPr>
        <w:t xml:space="preserve">such as preparation, passing and enforcement of zoning plans, </w:t>
      </w:r>
      <w:r w:rsidR="00247339">
        <w:rPr>
          <w:rFonts w:ascii="Times New Roman" w:hAnsi="Times New Roman" w:cs="Times New Roman"/>
          <w:sz w:val="24"/>
          <w:szCs w:val="24"/>
          <w:lang w:val="en-US"/>
        </w:rPr>
        <w:t xml:space="preserve">supervision of the </w:t>
      </w:r>
      <w:r w:rsidR="00092A40">
        <w:rPr>
          <w:rFonts w:ascii="Times New Roman" w:hAnsi="Times New Roman" w:cs="Times New Roman"/>
          <w:sz w:val="24"/>
          <w:szCs w:val="24"/>
          <w:lang w:val="en-US"/>
        </w:rPr>
        <w:t xml:space="preserve">process of urban planning and other related matters. </w:t>
      </w:r>
      <w:r w:rsidR="000F471B">
        <w:rPr>
          <w:rFonts w:ascii="Times New Roman" w:hAnsi="Times New Roman" w:cs="Times New Roman"/>
          <w:sz w:val="24"/>
          <w:szCs w:val="24"/>
          <w:lang w:val="en-US"/>
        </w:rPr>
        <w:t>C</w:t>
      </w:r>
      <w:r w:rsidR="0092599B">
        <w:rPr>
          <w:rFonts w:ascii="Times New Roman" w:hAnsi="Times New Roman" w:cs="Times New Roman"/>
          <w:sz w:val="24"/>
          <w:szCs w:val="24"/>
          <w:lang w:val="en-US"/>
        </w:rPr>
        <w:t xml:space="preserve">onstruction is regulated in the </w:t>
      </w:r>
      <w:bookmarkStart w:id="45" w:name="_Hlk128446070"/>
      <w:r w:rsidR="0092599B">
        <w:rPr>
          <w:rFonts w:ascii="Times New Roman" w:hAnsi="Times New Roman" w:cs="Times New Roman"/>
          <w:sz w:val="24"/>
          <w:szCs w:val="24"/>
          <w:lang w:val="en-US"/>
        </w:rPr>
        <w:t xml:space="preserve">Law on </w:t>
      </w:r>
      <w:r w:rsidR="000C3388">
        <w:rPr>
          <w:rFonts w:ascii="Times New Roman" w:hAnsi="Times New Roman" w:cs="Times New Roman"/>
          <w:sz w:val="24"/>
          <w:szCs w:val="24"/>
          <w:lang w:val="en-US"/>
        </w:rPr>
        <w:t>Construction</w:t>
      </w:r>
      <w:bookmarkEnd w:id="45"/>
      <w:r w:rsidR="000F471B">
        <w:rPr>
          <w:rStyle w:val="FootnoteReference"/>
          <w:rFonts w:ascii="Times New Roman" w:hAnsi="Times New Roman" w:cs="Times New Roman"/>
          <w:sz w:val="24"/>
          <w:szCs w:val="24"/>
          <w:lang w:val="en-US"/>
        </w:rPr>
        <w:footnoteReference w:id="28"/>
      </w:r>
      <w:r w:rsidR="00B2228D">
        <w:rPr>
          <w:rFonts w:ascii="Times New Roman" w:hAnsi="Times New Roman" w:cs="Times New Roman"/>
          <w:sz w:val="24"/>
          <w:szCs w:val="24"/>
          <w:lang w:val="en-US"/>
        </w:rPr>
        <w:t>.</w:t>
      </w:r>
      <w:r w:rsidR="000C3388">
        <w:rPr>
          <w:rFonts w:ascii="Times New Roman" w:hAnsi="Times New Roman" w:cs="Times New Roman"/>
          <w:sz w:val="24"/>
          <w:szCs w:val="24"/>
          <w:lang w:val="en-US"/>
        </w:rPr>
        <w:t xml:space="preserve">The Law on Construction contains provisions regulating the </w:t>
      </w:r>
      <w:r w:rsidR="000F7889">
        <w:rPr>
          <w:rFonts w:ascii="Times New Roman" w:hAnsi="Times New Roman" w:cs="Times New Roman"/>
          <w:sz w:val="24"/>
          <w:szCs w:val="24"/>
          <w:lang w:val="en-US"/>
        </w:rPr>
        <w:t xml:space="preserve">conditions and the necessary documentation for issuing a building permit, </w:t>
      </w:r>
      <w:r w:rsidR="00821CAC">
        <w:rPr>
          <w:rFonts w:ascii="Times New Roman" w:hAnsi="Times New Roman" w:cs="Times New Roman"/>
          <w:sz w:val="24"/>
          <w:szCs w:val="24"/>
          <w:lang w:val="en-US"/>
        </w:rPr>
        <w:t xml:space="preserve">rights and duties of participant </w:t>
      </w:r>
      <w:r w:rsidR="00EC294B">
        <w:rPr>
          <w:rFonts w:ascii="Times New Roman" w:hAnsi="Times New Roman" w:cs="Times New Roman"/>
          <w:sz w:val="24"/>
          <w:szCs w:val="24"/>
          <w:lang w:val="en-US"/>
        </w:rPr>
        <w:t>in</w:t>
      </w:r>
      <w:r w:rsidR="00821CAC">
        <w:rPr>
          <w:rFonts w:ascii="Times New Roman" w:hAnsi="Times New Roman" w:cs="Times New Roman"/>
          <w:sz w:val="24"/>
          <w:szCs w:val="24"/>
          <w:lang w:val="en-US"/>
        </w:rPr>
        <w:t xml:space="preserve"> the construction process</w:t>
      </w:r>
      <w:r w:rsidR="005F189F">
        <w:rPr>
          <w:rFonts w:ascii="Times New Roman" w:hAnsi="Times New Roman" w:cs="Times New Roman"/>
          <w:sz w:val="24"/>
          <w:szCs w:val="24"/>
          <w:lang w:val="en-US"/>
        </w:rPr>
        <w:t>, supervision of the construction process, use and maintenance of the erected structures and other related matter</w:t>
      </w:r>
      <w:r w:rsidR="00EC294B">
        <w:rPr>
          <w:rFonts w:ascii="Times New Roman" w:hAnsi="Times New Roman" w:cs="Times New Roman"/>
          <w:sz w:val="24"/>
          <w:szCs w:val="24"/>
          <w:lang w:val="en-US"/>
        </w:rPr>
        <w:t>s</w:t>
      </w:r>
      <w:r w:rsidR="005F189F">
        <w:rPr>
          <w:rFonts w:ascii="Times New Roman" w:hAnsi="Times New Roman" w:cs="Times New Roman"/>
          <w:sz w:val="24"/>
          <w:szCs w:val="24"/>
          <w:lang w:val="en-US"/>
        </w:rPr>
        <w:t xml:space="preserve">. </w:t>
      </w:r>
      <w:r w:rsidR="00F44C26">
        <w:rPr>
          <w:rFonts w:ascii="Times New Roman" w:hAnsi="Times New Roman" w:cs="Times New Roman"/>
          <w:sz w:val="24"/>
          <w:szCs w:val="24"/>
          <w:lang w:val="en-US"/>
        </w:rPr>
        <w:t>As for the</w:t>
      </w:r>
      <w:r w:rsidR="001A41D4">
        <w:rPr>
          <w:rFonts w:ascii="Times New Roman" w:hAnsi="Times New Roman" w:cs="Times New Roman"/>
          <w:sz w:val="24"/>
          <w:szCs w:val="24"/>
          <w:lang w:val="en-US"/>
        </w:rPr>
        <w:t xml:space="preserve"> legal regime of the</w:t>
      </w:r>
      <w:r w:rsidR="00F44C26">
        <w:rPr>
          <w:rFonts w:ascii="Times New Roman" w:hAnsi="Times New Roman" w:cs="Times New Roman"/>
          <w:sz w:val="24"/>
          <w:szCs w:val="24"/>
          <w:lang w:val="en-US"/>
        </w:rPr>
        <w:t xml:space="preserve"> land where construction can be conducted</w:t>
      </w:r>
      <w:r w:rsidR="00051C87">
        <w:rPr>
          <w:rFonts w:ascii="Times New Roman" w:hAnsi="Times New Roman" w:cs="Times New Roman"/>
          <w:sz w:val="24"/>
          <w:szCs w:val="24"/>
          <w:lang w:val="en-US"/>
        </w:rPr>
        <w:t>,</w:t>
      </w:r>
      <w:r w:rsidR="00F44C26">
        <w:rPr>
          <w:rFonts w:ascii="Times New Roman" w:hAnsi="Times New Roman" w:cs="Times New Roman"/>
          <w:sz w:val="24"/>
          <w:szCs w:val="24"/>
          <w:lang w:val="en-US"/>
        </w:rPr>
        <w:t xml:space="preserve"> the </w:t>
      </w:r>
      <w:r w:rsidR="001A41D4">
        <w:rPr>
          <w:rFonts w:ascii="Times New Roman" w:hAnsi="Times New Roman" w:cs="Times New Roman"/>
          <w:sz w:val="24"/>
          <w:szCs w:val="24"/>
          <w:lang w:val="en-US"/>
        </w:rPr>
        <w:t>Law on Construction Land applies. Relevant provisions concerning construction o</w:t>
      </w:r>
      <w:r w:rsidR="001639BA">
        <w:rPr>
          <w:rFonts w:ascii="Times New Roman" w:hAnsi="Times New Roman" w:cs="Times New Roman"/>
          <w:sz w:val="24"/>
          <w:szCs w:val="24"/>
          <w:lang w:val="en-US"/>
        </w:rPr>
        <w:t>n agricultural land are found in the Law on Agricultural Land</w:t>
      </w:r>
      <w:r w:rsidR="004F4484">
        <w:rPr>
          <w:rFonts w:ascii="Times New Roman" w:hAnsi="Times New Roman" w:cs="Times New Roman"/>
          <w:sz w:val="24"/>
          <w:szCs w:val="24"/>
          <w:lang w:val="en-US"/>
        </w:rPr>
        <w:t xml:space="preserve">. The Law on Minerals also contains provisions regarding construction of structures for mining operations. </w:t>
      </w:r>
      <w:r w:rsidR="00490491">
        <w:rPr>
          <w:rFonts w:ascii="Times New Roman" w:hAnsi="Times New Roman" w:cs="Times New Roman"/>
          <w:sz w:val="24"/>
          <w:szCs w:val="24"/>
          <w:lang w:val="en-US"/>
        </w:rPr>
        <w:t xml:space="preserve">Provisions regarding construction are also found in the Law on Protection of Cultural Heritage, </w:t>
      </w:r>
      <w:r w:rsidR="00DA562F">
        <w:rPr>
          <w:rFonts w:ascii="Times New Roman" w:hAnsi="Times New Roman" w:cs="Times New Roman"/>
          <w:sz w:val="24"/>
          <w:szCs w:val="24"/>
          <w:lang w:val="en-US"/>
        </w:rPr>
        <w:t xml:space="preserve">Law on Waters, </w:t>
      </w:r>
      <w:r w:rsidR="00AC65B7">
        <w:rPr>
          <w:rFonts w:ascii="Times New Roman" w:hAnsi="Times New Roman" w:cs="Times New Roman"/>
          <w:sz w:val="24"/>
          <w:szCs w:val="24"/>
          <w:lang w:val="en-US"/>
        </w:rPr>
        <w:t xml:space="preserve">Law on Air Traffic, </w:t>
      </w:r>
      <w:r w:rsidR="00247752">
        <w:rPr>
          <w:rFonts w:ascii="Times New Roman" w:hAnsi="Times New Roman" w:cs="Times New Roman"/>
          <w:sz w:val="24"/>
          <w:szCs w:val="24"/>
          <w:lang w:val="en-US"/>
        </w:rPr>
        <w:t xml:space="preserve">Law on Energy and other laws. </w:t>
      </w:r>
      <w:r w:rsidR="001A41D4">
        <w:rPr>
          <w:rFonts w:ascii="Times New Roman" w:hAnsi="Times New Roman" w:cs="Times New Roman"/>
          <w:sz w:val="24"/>
          <w:szCs w:val="24"/>
          <w:lang w:val="en-US"/>
        </w:rPr>
        <w:t xml:space="preserve"> </w:t>
      </w:r>
      <w:r w:rsidR="00AE0457">
        <w:rPr>
          <w:rFonts w:ascii="Times New Roman" w:hAnsi="Times New Roman" w:cs="Times New Roman"/>
          <w:sz w:val="24"/>
          <w:szCs w:val="24"/>
          <w:lang w:val="en-US"/>
        </w:rPr>
        <w:t xml:space="preserve">The Law on Real Estate Cadaster </w:t>
      </w:r>
      <w:r w:rsidR="00905DBE">
        <w:rPr>
          <w:rFonts w:ascii="Times New Roman" w:hAnsi="Times New Roman" w:cs="Times New Roman"/>
          <w:sz w:val="24"/>
          <w:szCs w:val="24"/>
          <w:lang w:val="en-US"/>
        </w:rPr>
        <w:t>ensures publicity during the construction process</w:t>
      </w:r>
      <w:r w:rsidR="00B72D3A">
        <w:rPr>
          <w:rFonts w:ascii="Times New Roman" w:hAnsi="Times New Roman" w:cs="Times New Roman"/>
          <w:sz w:val="24"/>
          <w:szCs w:val="24"/>
          <w:lang w:val="en-US"/>
        </w:rPr>
        <w:t xml:space="preserve"> by registering the structure under construction in a so</w:t>
      </w:r>
      <w:r w:rsidR="0001404E">
        <w:rPr>
          <w:rFonts w:ascii="Times New Roman" w:hAnsi="Times New Roman" w:cs="Times New Roman"/>
          <w:sz w:val="24"/>
          <w:szCs w:val="24"/>
          <w:lang w:val="en-US"/>
        </w:rPr>
        <w:t>-</w:t>
      </w:r>
      <w:r w:rsidR="00B72D3A">
        <w:rPr>
          <w:rFonts w:ascii="Times New Roman" w:hAnsi="Times New Roman" w:cs="Times New Roman"/>
          <w:sz w:val="24"/>
          <w:szCs w:val="24"/>
          <w:lang w:val="en-US"/>
        </w:rPr>
        <w:t>called pre-registration sheet which provides information about the investor, the issued building permit, concluded pre-sale contracts</w:t>
      </w:r>
      <w:r w:rsidR="00057EDE">
        <w:rPr>
          <w:rFonts w:ascii="Times New Roman" w:hAnsi="Times New Roman" w:cs="Times New Roman"/>
          <w:sz w:val="24"/>
          <w:szCs w:val="24"/>
          <w:lang w:val="en-US"/>
        </w:rPr>
        <w:t xml:space="preserve">, mortgages on structures under construction and other relevant information. </w:t>
      </w:r>
      <w:r w:rsidR="00581F5E">
        <w:rPr>
          <w:rFonts w:ascii="Times New Roman" w:hAnsi="Times New Roman" w:cs="Times New Roman"/>
          <w:sz w:val="24"/>
          <w:szCs w:val="24"/>
          <w:lang w:val="en-US"/>
        </w:rPr>
        <w:t xml:space="preserve">Related to urban planning and construction is also </w:t>
      </w:r>
      <w:r w:rsidR="00B01E2F">
        <w:rPr>
          <w:rFonts w:ascii="Times New Roman" w:hAnsi="Times New Roman" w:cs="Times New Roman"/>
          <w:sz w:val="24"/>
          <w:szCs w:val="24"/>
          <w:lang w:val="en-US"/>
        </w:rPr>
        <w:t xml:space="preserve">the </w:t>
      </w:r>
      <w:r w:rsidR="008A31F6">
        <w:rPr>
          <w:rFonts w:ascii="Times New Roman" w:hAnsi="Times New Roman" w:cs="Times New Roman"/>
          <w:sz w:val="24"/>
          <w:szCs w:val="24"/>
          <w:lang w:val="en-US"/>
        </w:rPr>
        <w:t xml:space="preserve">special </w:t>
      </w:r>
      <w:r w:rsidR="00581F5E">
        <w:rPr>
          <w:rFonts w:ascii="Times New Roman" w:hAnsi="Times New Roman" w:cs="Times New Roman"/>
          <w:sz w:val="24"/>
          <w:szCs w:val="24"/>
          <w:lang w:val="en-US"/>
        </w:rPr>
        <w:t xml:space="preserve">law that deals with </w:t>
      </w:r>
      <w:r w:rsidR="00FE5597">
        <w:rPr>
          <w:rFonts w:ascii="Times New Roman" w:hAnsi="Times New Roman" w:cs="Times New Roman"/>
          <w:sz w:val="24"/>
          <w:szCs w:val="24"/>
          <w:lang w:val="en-US"/>
        </w:rPr>
        <w:t xml:space="preserve">the legalization of </w:t>
      </w:r>
      <w:r w:rsidR="00581F5E">
        <w:rPr>
          <w:rFonts w:ascii="Times New Roman" w:hAnsi="Times New Roman" w:cs="Times New Roman"/>
          <w:sz w:val="24"/>
          <w:szCs w:val="24"/>
          <w:lang w:val="en-US"/>
        </w:rPr>
        <w:t>illegal structures</w:t>
      </w:r>
      <w:r w:rsidR="00FE5597">
        <w:rPr>
          <w:rFonts w:ascii="Times New Roman" w:hAnsi="Times New Roman" w:cs="Times New Roman"/>
          <w:sz w:val="24"/>
          <w:szCs w:val="24"/>
          <w:lang w:val="en-US"/>
        </w:rPr>
        <w:t xml:space="preserve">. </w:t>
      </w:r>
      <w:r w:rsidR="00477CB6">
        <w:rPr>
          <w:rFonts w:ascii="Times New Roman" w:hAnsi="Times New Roman" w:cs="Times New Roman"/>
          <w:sz w:val="24"/>
          <w:szCs w:val="24"/>
          <w:lang w:val="en-US"/>
        </w:rPr>
        <w:t>As we can see</w:t>
      </w:r>
      <w:r w:rsidR="00C05F78">
        <w:rPr>
          <w:rFonts w:ascii="Times New Roman" w:hAnsi="Times New Roman" w:cs="Times New Roman"/>
          <w:sz w:val="24"/>
          <w:szCs w:val="24"/>
          <w:lang w:val="en-US"/>
        </w:rPr>
        <w:t xml:space="preserve">, </w:t>
      </w:r>
      <w:r w:rsidR="00477CB6">
        <w:rPr>
          <w:rFonts w:ascii="Times New Roman" w:hAnsi="Times New Roman" w:cs="Times New Roman"/>
          <w:sz w:val="24"/>
          <w:szCs w:val="24"/>
          <w:lang w:val="en-US"/>
        </w:rPr>
        <w:t xml:space="preserve">the </w:t>
      </w:r>
      <w:r w:rsidR="00C05F78">
        <w:rPr>
          <w:rFonts w:ascii="Times New Roman" w:hAnsi="Times New Roman" w:cs="Times New Roman"/>
          <w:sz w:val="24"/>
          <w:szCs w:val="24"/>
          <w:lang w:val="en-US"/>
        </w:rPr>
        <w:t xml:space="preserve">provisions regulating the area of urban planning and construction </w:t>
      </w:r>
      <w:r w:rsidR="00477CB6">
        <w:rPr>
          <w:rFonts w:ascii="Times New Roman" w:hAnsi="Times New Roman" w:cs="Times New Roman"/>
          <w:sz w:val="24"/>
          <w:szCs w:val="24"/>
          <w:lang w:val="en-US"/>
        </w:rPr>
        <w:t>are</w:t>
      </w:r>
      <w:r w:rsidR="00C05F78">
        <w:rPr>
          <w:rFonts w:ascii="Times New Roman" w:hAnsi="Times New Roman" w:cs="Times New Roman"/>
          <w:sz w:val="24"/>
          <w:szCs w:val="24"/>
          <w:lang w:val="en-US"/>
        </w:rPr>
        <w:t xml:space="preserve"> dispersed in various special laws</w:t>
      </w:r>
      <w:r w:rsidR="00C036A1">
        <w:rPr>
          <w:rFonts w:ascii="Times New Roman" w:hAnsi="Times New Roman" w:cs="Times New Roman"/>
          <w:sz w:val="24"/>
          <w:szCs w:val="24"/>
          <w:lang w:val="en-US"/>
        </w:rPr>
        <w:t xml:space="preserve">. </w:t>
      </w:r>
      <w:r w:rsidR="005B7636">
        <w:rPr>
          <w:rFonts w:ascii="Times New Roman" w:hAnsi="Times New Roman" w:cs="Times New Roman"/>
          <w:sz w:val="24"/>
          <w:szCs w:val="24"/>
          <w:lang w:val="en-US"/>
        </w:rPr>
        <w:t xml:space="preserve">The dispersion </w:t>
      </w:r>
      <w:r w:rsidR="0055678A">
        <w:rPr>
          <w:rFonts w:ascii="Times New Roman" w:hAnsi="Times New Roman" w:cs="Times New Roman"/>
          <w:sz w:val="24"/>
          <w:szCs w:val="24"/>
          <w:lang w:val="en-US"/>
        </w:rPr>
        <w:t xml:space="preserve">causes </w:t>
      </w:r>
      <w:r w:rsidR="00824BBB">
        <w:rPr>
          <w:rFonts w:ascii="Times New Roman" w:hAnsi="Times New Roman" w:cs="Times New Roman"/>
          <w:sz w:val="24"/>
          <w:szCs w:val="24"/>
          <w:lang w:val="en-US"/>
        </w:rPr>
        <w:t>difficult</w:t>
      </w:r>
      <w:r w:rsidR="0055678A">
        <w:rPr>
          <w:rFonts w:ascii="Times New Roman" w:hAnsi="Times New Roman" w:cs="Times New Roman"/>
          <w:sz w:val="24"/>
          <w:szCs w:val="24"/>
          <w:lang w:val="en-US"/>
        </w:rPr>
        <w:t>ies in the</w:t>
      </w:r>
      <w:r w:rsidR="00824BBB">
        <w:rPr>
          <w:rFonts w:ascii="Times New Roman" w:hAnsi="Times New Roman" w:cs="Times New Roman"/>
          <w:sz w:val="24"/>
          <w:szCs w:val="24"/>
          <w:lang w:val="en-US"/>
        </w:rPr>
        <w:t xml:space="preserve"> </w:t>
      </w:r>
      <w:r w:rsidR="001830BC">
        <w:rPr>
          <w:rFonts w:ascii="Times New Roman" w:hAnsi="Times New Roman" w:cs="Times New Roman"/>
          <w:sz w:val="24"/>
          <w:szCs w:val="24"/>
          <w:lang w:val="en-US"/>
        </w:rPr>
        <w:lastRenderedPageBreak/>
        <w:t>proper</w:t>
      </w:r>
      <w:r w:rsidR="00824BBB">
        <w:rPr>
          <w:rFonts w:ascii="Times New Roman" w:hAnsi="Times New Roman" w:cs="Times New Roman"/>
          <w:sz w:val="24"/>
          <w:szCs w:val="24"/>
          <w:lang w:val="en-US"/>
        </w:rPr>
        <w:t xml:space="preserve"> </w:t>
      </w:r>
      <w:r w:rsidR="0055678A">
        <w:rPr>
          <w:rFonts w:ascii="Times New Roman" w:hAnsi="Times New Roman" w:cs="Times New Roman"/>
          <w:sz w:val="24"/>
          <w:szCs w:val="24"/>
          <w:lang w:val="en-US"/>
        </w:rPr>
        <w:t xml:space="preserve">application of </w:t>
      </w:r>
      <w:r w:rsidR="00D51C58">
        <w:rPr>
          <w:rFonts w:ascii="Times New Roman" w:hAnsi="Times New Roman" w:cs="Times New Roman"/>
          <w:sz w:val="24"/>
          <w:szCs w:val="24"/>
          <w:lang w:val="en-US"/>
        </w:rPr>
        <w:t>these provisions</w:t>
      </w:r>
      <w:r w:rsidR="00404B93">
        <w:rPr>
          <w:rFonts w:ascii="Times New Roman" w:hAnsi="Times New Roman" w:cs="Times New Roman"/>
          <w:sz w:val="24"/>
          <w:szCs w:val="24"/>
          <w:lang w:val="en-US"/>
        </w:rPr>
        <w:t xml:space="preserve"> in the legal practice</w:t>
      </w:r>
      <w:r w:rsidR="00D51C58">
        <w:rPr>
          <w:rFonts w:ascii="Times New Roman" w:hAnsi="Times New Roman" w:cs="Times New Roman"/>
          <w:sz w:val="24"/>
          <w:szCs w:val="24"/>
          <w:lang w:val="en-US"/>
        </w:rPr>
        <w:t>, especially those who are found in special law</w:t>
      </w:r>
      <w:r w:rsidR="0073038D">
        <w:rPr>
          <w:rFonts w:ascii="Times New Roman" w:hAnsi="Times New Roman" w:cs="Times New Roman"/>
          <w:sz w:val="24"/>
          <w:szCs w:val="24"/>
          <w:lang w:val="en-US"/>
        </w:rPr>
        <w:t>s</w:t>
      </w:r>
      <w:r w:rsidR="00277216">
        <w:rPr>
          <w:rFonts w:ascii="Times New Roman" w:hAnsi="Times New Roman" w:cs="Times New Roman"/>
          <w:sz w:val="24"/>
          <w:szCs w:val="24"/>
          <w:lang w:val="en-US"/>
        </w:rPr>
        <w:t xml:space="preserve"> that primarily regulate other areas of property law relations. </w:t>
      </w:r>
      <w:r w:rsidR="008747F4">
        <w:rPr>
          <w:rFonts w:ascii="Times New Roman" w:hAnsi="Times New Roman" w:cs="Times New Roman"/>
          <w:sz w:val="24"/>
          <w:szCs w:val="24"/>
          <w:lang w:val="en-US"/>
        </w:rPr>
        <w:t xml:space="preserve">In order to make the </w:t>
      </w:r>
      <w:r w:rsidR="00E71B9E">
        <w:rPr>
          <w:rFonts w:ascii="Times New Roman" w:hAnsi="Times New Roman" w:cs="Times New Roman"/>
          <w:sz w:val="24"/>
          <w:szCs w:val="24"/>
          <w:lang w:val="en-US"/>
        </w:rPr>
        <w:t>regulation o</w:t>
      </w:r>
      <w:r w:rsidR="00FA1FC0">
        <w:rPr>
          <w:rFonts w:ascii="Times New Roman" w:hAnsi="Times New Roman" w:cs="Times New Roman"/>
          <w:sz w:val="24"/>
          <w:szCs w:val="24"/>
          <w:lang w:val="en-US"/>
        </w:rPr>
        <w:t>n</w:t>
      </w:r>
      <w:r w:rsidR="00E71B9E">
        <w:rPr>
          <w:rFonts w:ascii="Times New Roman" w:hAnsi="Times New Roman" w:cs="Times New Roman"/>
          <w:sz w:val="24"/>
          <w:szCs w:val="24"/>
          <w:lang w:val="en-US"/>
        </w:rPr>
        <w:t xml:space="preserve"> urban planning and construction easily applicable, </w:t>
      </w:r>
      <w:r w:rsidR="00A10538">
        <w:rPr>
          <w:rFonts w:ascii="Times New Roman" w:hAnsi="Times New Roman" w:cs="Times New Roman"/>
          <w:sz w:val="24"/>
          <w:szCs w:val="24"/>
          <w:lang w:val="en-US"/>
        </w:rPr>
        <w:t>the dispersion need to be eliminated and the provisions systematized in</w:t>
      </w:r>
      <w:r w:rsidR="000C273E">
        <w:rPr>
          <w:rFonts w:ascii="Times New Roman" w:hAnsi="Times New Roman" w:cs="Times New Roman"/>
          <w:sz w:val="24"/>
          <w:szCs w:val="24"/>
          <w:lang w:val="en-US"/>
        </w:rPr>
        <w:t xml:space="preserve"> </w:t>
      </w:r>
      <w:r w:rsidR="00A10538">
        <w:rPr>
          <w:rFonts w:ascii="Times New Roman" w:hAnsi="Times New Roman" w:cs="Times New Roman"/>
          <w:sz w:val="24"/>
          <w:szCs w:val="24"/>
          <w:lang w:val="en-US"/>
        </w:rPr>
        <w:t>few</w:t>
      </w:r>
      <w:r w:rsidR="000C273E">
        <w:rPr>
          <w:rFonts w:ascii="Times New Roman" w:hAnsi="Times New Roman" w:cs="Times New Roman"/>
          <w:sz w:val="24"/>
          <w:szCs w:val="24"/>
          <w:lang w:val="en-US"/>
        </w:rPr>
        <w:t xml:space="preserve">er legal texts. </w:t>
      </w:r>
    </w:p>
    <w:p w14:paraId="19374AFB" w14:textId="774A187C" w:rsidR="0057064E" w:rsidRDefault="00B80DAB" w:rsidP="00A97DF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Regulation o</w:t>
      </w:r>
      <w:r w:rsidR="00F53F24">
        <w:rPr>
          <w:rFonts w:ascii="Times New Roman" w:hAnsi="Times New Roman" w:cs="Times New Roman"/>
          <w:sz w:val="24"/>
          <w:szCs w:val="24"/>
          <w:lang w:val="en-US"/>
        </w:rPr>
        <w:t xml:space="preserve">n </w:t>
      </w:r>
      <w:r w:rsidR="00426953">
        <w:rPr>
          <w:rFonts w:ascii="Times New Roman" w:hAnsi="Times New Roman" w:cs="Times New Roman"/>
          <w:sz w:val="24"/>
          <w:szCs w:val="24"/>
          <w:lang w:val="en-US"/>
        </w:rPr>
        <w:t>agriculture</w:t>
      </w:r>
      <w:r w:rsidR="00F53F24">
        <w:rPr>
          <w:rFonts w:ascii="Times New Roman" w:hAnsi="Times New Roman" w:cs="Times New Roman"/>
          <w:sz w:val="24"/>
          <w:szCs w:val="24"/>
          <w:lang w:val="en-US"/>
        </w:rPr>
        <w:t xml:space="preserve"> is found in several special laws such as: the Law on Agricultural Land, </w:t>
      </w:r>
      <w:r w:rsidR="00B75495">
        <w:rPr>
          <w:rFonts w:ascii="Times New Roman" w:hAnsi="Times New Roman" w:cs="Times New Roman"/>
          <w:sz w:val="24"/>
          <w:szCs w:val="24"/>
          <w:lang w:val="en-US"/>
        </w:rPr>
        <w:t xml:space="preserve">the </w:t>
      </w:r>
      <w:r w:rsidR="008E17E0">
        <w:rPr>
          <w:rFonts w:ascii="Times New Roman" w:hAnsi="Times New Roman" w:cs="Times New Roman"/>
          <w:sz w:val="24"/>
          <w:szCs w:val="24"/>
          <w:lang w:val="en-US"/>
        </w:rPr>
        <w:t>Law on Agriculture and Rural Development</w:t>
      </w:r>
      <w:r w:rsidR="008E17E0">
        <w:rPr>
          <w:rStyle w:val="FootnoteReference"/>
          <w:rFonts w:ascii="Times New Roman" w:hAnsi="Times New Roman" w:cs="Times New Roman"/>
          <w:sz w:val="24"/>
          <w:szCs w:val="24"/>
          <w:lang w:val="en-US"/>
        </w:rPr>
        <w:footnoteReference w:id="29"/>
      </w:r>
      <w:r w:rsidR="008E17E0">
        <w:rPr>
          <w:rFonts w:ascii="Times New Roman" w:hAnsi="Times New Roman" w:cs="Times New Roman"/>
          <w:sz w:val="24"/>
          <w:szCs w:val="24"/>
          <w:lang w:val="en-US"/>
        </w:rPr>
        <w:t xml:space="preserve">, </w:t>
      </w:r>
      <w:r w:rsidR="00B75495">
        <w:rPr>
          <w:rFonts w:ascii="Times New Roman" w:hAnsi="Times New Roman" w:cs="Times New Roman"/>
          <w:sz w:val="24"/>
          <w:szCs w:val="24"/>
          <w:lang w:val="en-US"/>
        </w:rPr>
        <w:t>the Law on Organic Agriculture</w:t>
      </w:r>
      <w:r w:rsidR="00B75495">
        <w:rPr>
          <w:rStyle w:val="FootnoteReference"/>
          <w:rFonts w:ascii="Times New Roman" w:hAnsi="Times New Roman" w:cs="Times New Roman"/>
          <w:sz w:val="24"/>
          <w:szCs w:val="24"/>
          <w:lang w:val="en-US"/>
        </w:rPr>
        <w:footnoteReference w:id="30"/>
      </w:r>
      <w:r w:rsidR="00B75495">
        <w:rPr>
          <w:rFonts w:ascii="Times New Roman" w:hAnsi="Times New Roman" w:cs="Times New Roman"/>
          <w:sz w:val="24"/>
          <w:szCs w:val="24"/>
          <w:lang w:val="en-US"/>
        </w:rPr>
        <w:t xml:space="preserve">, </w:t>
      </w:r>
      <w:r w:rsidR="005F025A">
        <w:rPr>
          <w:rFonts w:ascii="Times New Roman" w:hAnsi="Times New Roman" w:cs="Times New Roman"/>
          <w:sz w:val="24"/>
          <w:szCs w:val="24"/>
          <w:lang w:val="en-US"/>
        </w:rPr>
        <w:t xml:space="preserve">Law on Conducting Agricultural </w:t>
      </w:r>
      <w:r w:rsidR="007D049C">
        <w:rPr>
          <w:rFonts w:ascii="Times New Roman" w:hAnsi="Times New Roman" w:cs="Times New Roman"/>
          <w:sz w:val="24"/>
          <w:szCs w:val="24"/>
          <w:lang w:val="en-US"/>
        </w:rPr>
        <w:t>Activity</w:t>
      </w:r>
      <w:r w:rsidR="007D049C">
        <w:rPr>
          <w:rStyle w:val="FootnoteReference"/>
          <w:rFonts w:ascii="Times New Roman" w:hAnsi="Times New Roman" w:cs="Times New Roman"/>
          <w:sz w:val="24"/>
          <w:szCs w:val="24"/>
          <w:lang w:val="en-US"/>
        </w:rPr>
        <w:footnoteReference w:id="31"/>
      </w:r>
      <w:r w:rsidR="00EF1FCC">
        <w:rPr>
          <w:rFonts w:ascii="Times New Roman" w:hAnsi="Times New Roman" w:cs="Times New Roman"/>
          <w:sz w:val="24"/>
          <w:szCs w:val="24"/>
          <w:lang w:val="en-US"/>
        </w:rPr>
        <w:t xml:space="preserve">, the </w:t>
      </w:r>
      <w:r w:rsidR="009376E2">
        <w:rPr>
          <w:rFonts w:ascii="Times New Roman" w:hAnsi="Times New Roman" w:cs="Times New Roman"/>
          <w:sz w:val="24"/>
          <w:szCs w:val="24"/>
          <w:lang w:val="en-US"/>
        </w:rPr>
        <w:t>L</w:t>
      </w:r>
      <w:r w:rsidR="00EF1FCC">
        <w:rPr>
          <w:rFonts w:ascii="Times New Roman" w:hAnsi="Times New Roman" w:cs="Times New Roman"/>
          <w:sz w:val="24"/>
          <w:szCs w:val="24"/>
          <w:lang w:val="en-US"/>
        </w:rPr>
        <w:t>aw on Sale of Agricultural Land Owned by the State</w:t>
      </w:r>
      <w:r w:rsidR="00EF1FCC">
        <w:rPr>
          <w:rStyle w:val="FootnoteReference"/>
          <w:rFonts w:ascii="Times New Roman" w:hAnsi="Times New Roman" w:cs="Times New Roman"/>
          <w:sz w:val="24"/>
          <w:szCs w:val="24"/>
          <w:lang w:val="en-US"/>
        </w:rPr>
        <w:footnoteReference w:id="32"/>
      </w:r>
      <w:r w:rsidR="00D23A05">
        <w:rPr>
          <w:rFonts w:ascii="Times New Roman" w:hAnsi="Times New Roman" w:cs="Times New Roman"/>
          <w:sz w:val="24"/>
          <w:szCs w:val="24"/>
          <w:lang w:val="en-US"/>
        </w:rPr>
        <w:t xml:space="preserve">, the Law on Consolidation of </w:t>
      </w:r>
      <w:r w:rsidR="0057064E">
        <w:rPr>
          <w:rFonts w:ascii="Times New Roman" w:hAnsi="Times New Roman" w:cs="Times New Roman"/>
          <w:sz w:val="24"/>
          <w:szCs w:val="24"/>
          <w:lang w:val="en-US"/>
        </w:rPr>
        <w:t>Agricultural</w:t>
      </w:r>
      <w:r w:rsidR="00D23A05">
        <w:rPr>
          <w:rFonts w:ascii="Times New Roman" w:hAnsi="Times New Roman" w:cs="Times New Roman"/>
          <w:sz w:val="24"/>
          <w:szCs w:val="24"/>
          <w:lang w:val="en-US"/>
        </w:rPr>
        <w:t xml:space="preserve"> Land</w:t>
      </w:r>
      <w:r w:rsidR="00D23A05">
        <w:rPr>
          <w:rStyle w:val="FootnoteReference"/>
          <w:rFonts w:ascii="Times New Roman" w:hAnsi="Times New Roman" w:cs="Times New Roman"/>
          <w:sz w:val="24"/>
          <w:szCs w:val="24"/>
          <w:lang w:val="en-US"/>
        </w:rPr>
        <w:footnoteReference w:id="33"/>
      </w:r>
      <w:r w:rsidR="0057064E">
        <w:rPr>
          <w:rFonts w:ascii="Times New Roman" w:hAnsi="Times New Roman" w:cs="Times New Roman"/>
          <w:sz w:val="24"/>
          <w:szCs w:val="24"/>
          <w:lang w:val="en-US"/>
        </w:rPr>
        <w:t xml:space="preserve"> and other special laws. </w:t>
      </w:r>
      <w:r w:rsidR="00666BAF">
        <w:rPr>
          <w:rFonts w:ascii="Times New Roman" w:hAnsi="Times New Roman" w:cs="Times New Roman"/>
          <w:sz w:val="24"/>
          <w:szCs w:val="24"/>
          <w:lang w:val="en-US"/>
        </w:rPr>
        <w:t>The legal regulation of the area of agriculture is faced with the same challenges as the regulation on urban planning and construction. The existence of many special laws regulating agriculture make</w:t>
      </w:r>
      <w:r w:rsidR="0098049C">
        <w:rPr>
          <w:rFonts w:ascii="Times New Roman" w:hAnsi="Times New Roman" w:cs="Times New Roman"/>
          <w:sz w:val="24"/>
          <w:szCs w:val="24"/>
          <w:lang w:val="en-US"/>
        </w:rPr>
        <w:t>s</w:t>
      </w:r>
      <w:r w:rsidR="00666BAF">
        <w:rPr>
          <w:rFonts w:ascii="Times New Roman" w:hAnsi="Times New Roman" w:cs="Times New Roman"/>
          <w:sz w:val="24"/>
          <w:szCs w:val="24"/>
          <w:lang w:val="en-US"/>
        </w:rPr>
        <w:t xml:space="preserve"> it difficult for legal practitioners to </w:t>
      </w:r>
      <w:r w:rsidR="00BD0B8B">
        <w:rPr>
          <w:rFonts w:ascii="Times New Roman" w:hAnsi="Times New Roman" w:cs="Times New Roman"/>
          <w:sz w:val="24"/>
          <w:szCs w:val="24"/>
          <w:lang w:val="en-US"/>
        </w:rPr>
        <w:t xml:space="preserve">learn to navigate </w:t>
      </w:r>
      <w:r w:rsidR="00D60DC8">
        <w:rPr>
          <w:rFonts w:ascii="Times New Roman" w:hAnsi="Times New Roman" w:cs="Times New Roman"/>
          <w:sz w:val="24"/>
          <w:szCs w:val="24"/>
          <w:lang w:val="en-US"/>
        </w:rPr>
        <w:t>through</w:t>
      </w:r>
      <w:r w:rsidR="00BD0B8B">
        <w:rPr>
          <w:rFonts w:ascii="Times New Roman" w:hAnsi="Times New Roman" w:cs="Times New Roman"/>
          <w:sz w:val="24"/>
          <w:szCs w:val="24"/>
          <w:lang w:val="en-US"/>
        </w:rPr>
        <w:t xml:space="preserve"> the</w:t>
      </w:r>
      <w:r w:rsidR="003E250D">
        <w:rPr>
          <w:rFonts w:ascii="Times New Roman" w:hAnsi="Times New Roman" w:cs="Times New Roman"/>
          <w:sz w:val="24"/>
          <w:szCs w:val="24"/>
          <w:lang w:val="en-US"/>
        </w:rPr>
        <w:t xml:space="preserve"> entire</w:t>
      </w:r>
      <w:r w:rsidR="00BD0B8B">
        <w:rPr>
          <w:rFonts w:ascii="Times New Roman" w:hAnsi="Times New Roman" w:cs="Times New Roman"/>
          <w:sz w:val="24"/>
          <w:szCs w:val="24"/>
          <w:lang w:val="en-US"/>
        </w:rPr>
        <w:t xml:space="preserve"> regulation</w:t>
      </w:r>
      <w:r w:rsidR="003E250D">
        <w:rPr>
          <w:rFonts w:ascii="Times New Roman" w:hAnsi="Times New Roman" w:cs="Times New Roman"/>
          <w:sz w:val="24"/>
          <w:szCs w:val="24"/>
          <w:lang w:val="en-US"/>
        </w:rPr>
        <w:t xml:space="preserve">. </w:t>
      </w:r>
      <w:r w:rsidR="00DA62BB">
        <w:rPr>
          <w:rFonts w:ascii="Times New Roman" w:hAnsi="Times New Roman" w:cs="Times New Roman"/>
          <w:sz w:val="24"/>
          <w:szCs w:val="24"/>
          <w:lang w:val="en-US"/>
        </w:rPr>
        <w:t xml:space="preserve">The result is delayed proceedings before the public authorities, long litigations proceedings, difficulties in exercising right of </w:t>
      </w:r>
      <w:r w:rsidR="00801D6F">
        <w:rPr>
          <w:rFonts w:ascii="Times New Roman" w:hAnsi="Times New Roman" w:cs="Times New Roman"/>
          <w:sz w:val="24"/>
          <w:szCs w:val="24"/>
          <w:lang w:val="en-US"/>
        </w:rPr>
        <w:t>farmers and difficulties in access to the fonds</w:t>
      </w:r>
      <w:r w:rsidR="00126297">
        <w:rPr>
          <w:rFonts w:ascii="Times New Roman" w:hAnsi="Times New Roman" w:cs="Times New Roman"/>
          <w:sz w:val="24"/>
          <w:szCs w:val="24"/>
          <w:lang w:val="en-US"/>
        </w:rPr>
        <w:t xml:space="preserve"> intended to finance</w:t>
      </w:r>
      <w:r w:rsidR="00801D6F">
        <w:rPr>
          <w:rFonts w:ascii="Times New Roman" w:hAnsi="Times New Roman" w:cs="Times New Roman"/>
          <w:sz w:val="24"/>
          <w:szCs w:val="24"/>
          <w:lang w:val="en-US"/>
        </w:rPr>
        <w:t xml:space="preserve"> agricultural development</w:t>
      </w:r>
      <w:r w:rsidR="00DB275A">
        <w:rPr>
          <w:rFonts w:ascii="Times New Roman" w:hAnsi="Times New Roman" w:cs="Times New Roman"/>
          <w:sz w:val="24"/>
          <w:szCs w:val="24"/>
          <w:lang w:val="en-US"/>
        </w:rPr>
        <w:t xml:space="preserve">. </w:t>
      </w:r>
      <w:r w:rsidR="006E6361">
        <w:rPr>
          <w:rFonts w:ascii="Times New Roman" w:hAnsi="Times New Roman" w:cs="Times New Roman"/>
          <w:sz w:val="24"/>
          <w:szCs w:val="24"/>
          <w:lang w:val="en-US"/>
        </w:rPr>
        <w:t>Regarding the regulation pertinent to agriculture</w:t>
      </w:r>
      <w:r w:rsidR="0051781A">
        <w:rPr>
          <w:rFonts w:ascii="Times New Roman" w:hAnsi="Times New Roman" w:cs="Times New Roman"/>
          <w:sz w:val="24"/>
          <w:szCs w:val="24"/>
          <w:lang w:val="en-US"/>
        </w:rPr>
        <w:t>,</w:t>
      </w:r>
      <w:r w:rsidR="006E6361">
        <w:rPr>
          <w:rFonts w:ascii="Times New Roman" w:hAnsi="Times New Roman" w:cs="Times New Roman"/>
          <w:sz w:val="24"/>
          <w:szCs w:val="24"/>
          <w:lang w:val="en-US"/>
        </w:rPr>
        <w:t xml:space="preserve"> we consider that systematization</w:t>
      </w:r>
      <w:r w:rsidR="00D020F6">
        <w:rPr>
          <w:rFonts w:ascii="Times New Roman" w:hAnsi="Times New Roman" w:cs="Times New Roman"/>
          <w:sz w:val="24"/>
          <w:szCs w:val="24"/>
          <w:lang w:val="en-US"/>
        </w:rPr>
        <w:t xml:space="preserve"> of the provision</w:t>
      </w:r>
      <w:r w:rsidR="006E6361">
        <w:rPr>
          <w:rFonts w:ascii="Times New Roman" w:hAnsi="Times New Roman" w:cs="Times New Roman"/>
          <w:sz w:val="24"/>
          <w:szCs w:val="24"/>
          <w:lang w:val="en-US"/>
        </w:rPr>
        <w:t xml:space="preserve"> in fewer legal text</w:t>
      </w:r>
      <w:r w:rsidR="006B0023">
        <w:rPr>
          <w:rFonts w:ascii="Times New Roman" w:hAnsi="Times New Roman" w:cs="Times New Roman"/>
          <w:sz w:val="24"/>
          <w:szCs w:val="24"/>
          <w:lang w:val="en-US"/>
        </w:rPr>
        <w:t xml:space="preserve"> </w:t>
      </w:r>
      <w:r w:rsidR="006E6361">
        <w:rPr>
          <w:rFonts w:ascii="Times New Roman" w:hAnsi="Times New Roman" w:cs="Times New Roman"/>
          <w:sz w:val="24"/>
          <w:szCs w:val="24"/>
          <w:lang w:val="en-US"/>
        </w:rPr>
        <w:t>to be the</w:t>
      </w:r>
      <w:r w:rsidR="0051781A">
        <w:rPr>
          <w:rFonts w:ascii="Times New Roman" w:hAnsi="Times New Roman" w:cs="Times New Roman"/>
          <w:sz w:val="24"/>
          <w:szCs w:val="24"/>
          <w:lang w:val="en-US"/>
        </w:rPr>
        <w:t xml:space="preserve"> most</w:t>
      </w:r>
      <w:r w:rsidR="006E6361">
        <w:rPr>
          <w:rFonts w:ascii="Times New Roman" w:hAnsi="Times New Roman" w:cs="Times New Roman"/>
          <w:sz w:val="24"/>
          <w:szCs w:val="24"/>
          <w:lang w:val="en-US"/>
        </w:rPr>
        <w:t xml:space="preserve"> viable solution</w:t>
      </w:r>
      <w:r w:rsidR="006B0023">
        <w:rPr>
          <w:rFonts w:ascii="Times New Roman" w:hAnsi="Times New Roman" w:cs="Times New Roman"/>
          <w:sz w:val="24"/>
          <w:szCs w:val="24"/>
          <w:lang w:val="en-US"/>
        </w:rPr>
        <w:t xml:space="preserve"> also. </w:t>
      </w:r>
    </w:p>
    <w:p w14:paraId="0BA11E50" w14:textId="15622838" w:rsidR="00426953" w:rsidRDefault="00A97DFA" w:rsidP="00A97DF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426953">
        <w:rPr>
          <w:rFonts w:ascii="Times New Roman" w:hAnsi="Times New Roman" w:cs="Times New Roman"/>
          <w:sz w:val="24"/>
          <w:szCs w:val="24"/>
          <w:lang w:val="en-US"/>
        </w:rPr>
        <w:t xml:space="preserve">roperty rights </w:t>
      </w:r>
      <w:r>
        <w:rPr>
          <w:rFonts w:ascii="Times New Roman" w:hAnsi="Times New Roman" w:cs="Times New Roman"/>
          <w:sz w:val="24"/>
          <w:szCs w:val="24"/>
          <w:lang w:val="en-US"/>
        </w:rPr>
        <w:t xml:space="preserve">are mainly regulated by the basic Law on Ownership. This Law contains provisions regulating ownership and other property rights: servitudes, pledge and real burdens. </w:t>
      </w:r>
      <w:r w:rsidR="004F45EE">
        <w:rPr>
          <w:rFonts w:ascii="Times New Roman" w:hAnsi="Times New Roman" w:cs="Times New Roman"/>
          <w:sz w:val="24"/>
          <w:szCs w:val="24"/>
          <w:lang w:val="en-US"/>
        </w:rPr>
        <w:t>However, the basic Law on Ownership is not the only source for regulation of</w:t>
      </w:r>
      <w:r w:rsidR="00537500">
        <w:rPr>
          <w:rFonts w:ascii="Times New Roman" w:hAnsi="Times New Roman" w:cs="Times New Roman"/>
          <w:sz w:val="24"/>
          <w:szCs w:val="24"/>
          <w:lang w:val="en-US"/>
        </w:rPr>
        <w:t xml:space="preserve"> </w:t>
      </w:r>
      <w:r w:rsidR="004F45EE">
        <w:rPr>
          <w:rFonts w:ascii="Times New Roman" w:hAnsi="Times New Roman" w:cs="Times New Roman"/>
          <w:sz w:val="24"/>
          <w:szCs w:val="24"/>
          <w:lang w:val="en-US"/>
        </w:rPr>
        <w:t xml:space="preserve">property rights. Provisions regulating property rights are also found in special laws like the Law on Agricultural Land, the Law on Construction </w:t>
      </w:r>
      <w:r w:rsidR="008F0032">
        <w:rPr>
          <w:rFonts w:ascii="Times New Roman" w:hAnsi="Times New Roman" w:cs="Times New Roman"/>
          <w:sz w:val="24"/>
          <w:szCs w:val="24"/>
          <w:lang w:val="en-US"/>
        </w:rPr>
        <w:t>Land</w:t>
      </w:r>
      <w:r w:rsidR="004F45EE">
        <w:rPr>
          <w:rFonts w:ascii="Times New Roman" w:hAnsi="Times New Roman" w:cs="Times New Roman"/>
          <w:sz w:val="24"/>
          <w:szCs w:val="24"/>
          <w:lang w:val="en-US"/>
        </w:rPr>
        <w:t xml:space="preserve">, the Law on Forests and etc. These special laws usually contain provisions pertinent to </w:t>
      </w:r>
      <w:r w:rsidR="00857ADC">
        <w:rPr>
          <w:rFonts w:ascii="Times New Roman" w:hAnsi="Times New Roman" w:cs="Times New Roman"/>
          <w:sz w:val="24"/>
          <w:szCs w:val="24"/>
          <w:lang w:val="en-US"/>
        </w:rPr>
        <w:t xml:space="preserve">real </w:t>
      </w:r>
      <w:r w:rsidR="004F45EE">
        <w:rPr>
          <w:rFonts w:ascii="Times New Roman" w:hAnsi="Times New Roman" w:cs="Times New Roman"/>
          <w:sz w:val="24"/>
          <w:szCs w:val="24"/>
          <w:lang w:val="en-US"/>
        </w:rPr>
        <w:t>p</w:t>
      </w:r>
      <w:r w:rsidR="005B6D54">
        <w:rPr>
          <w:rFonts w:ascii="Times New Roman" w:hAnsi="Times New Roman" w:cs="Times New Roman"/>
          <w:sz w:val="24"/>
          <w:szCs w:val="24"/>
          <w:lang w:val="en-US"/>
        </w:rPr>
        <w:t xml:space="preserve">roperty rights of the State and the exercise of such rights against private owners. </w:t>
      </w:r>
      <w:r w:rsidR="00533395">
        <w:rPr>
          <w:rFonts w:ascii="Times New Roman" w:hAnsi="Times New Roman" w:cs="Times New Roman"/>
          <w:sz w:val="24"/>
          <w:szCs w:val="24"/>
          <w:lang w:val="en-US"/>
        </w:rPr>
        <w:t xml:space="preserve">However, there are special laws that substantially regulate other property rights like the Law on Construction Land, </w:t>
      </w:r>
      <w:r w:rsidR="001D3CFD">
        <w:rPr>
          <w:rFonts w:ascii="Times New Roman" w:hAnsi="Times New Roman" w:cs="Times New Roman"/>
          <w:sz w:val="24"/>
          <w:szCs w:val="24"/>
          <w:lang w:val="en-US"/>
        </w:rPr>
        <w:t>the Law on Contractual Pledge</w:t>
      </w:r>
      <w:r w:rsidR="001B504E">
        <w:rPr>
          <w:rStyle w:val="FootnoteReference"/>
          <w:rFonts w:ascii="Times New Roman" w:hAnsi="Times New Roman" w:cs="Times New Roman"/>
          <w:sz w:val="24"/>
          <w:szCs w:val="24"/>
          <w:lang w:val="en-US"/>
        </w:rPr>
        <w:footnoteReference w:id="34"/>
      </w:r>
      <w:r w:rsidR="001D3CFD">
        <w:rPr>
          <w:rFonts w:ascii="Times New Roman" w:hAnsi="Times New Roman" w:cs="Times New Roman"/>
          <w:sz w:val="24"/>
          <w:szCs w:val="24"/>
          <w:lang w:val="en-US"/>
        </w:rPr>
        <w:t>, the Law on Obligations and Property Relations in Air Traffic</w:t>
      </w:r>
      <w:r w:rsidR="001D3CFD">
        <w:rPr>
          <w:rStyle w:val="FootnoteReference"/>
          <w:rFonts w:ascii="Times New Roman" w:hAnsi="Times New Roman" w:cs="Times New Roman"/>
          <w:sz w:val="24"/>
          <w:szCs w:val="24"/>
          <w:lang w:val="en-US"/>
        </w:rPr>
        <w:footnoteReference w:id="35"/>
      </w:r>
      <w:r w:rsidR="001235A5">
        <w:rPr>
          <w:rFonts w:ascii="Times New Roman" w:hAnsi="Times New Roman" w:cs="Times New Roman"/>
          <w:sz w:val="24"/>
          <w:szCs w:val="24"/>
          <w:lang w:val="en-US"/>
        </w:rPr>
        <w:t>, the Law on Inland Sailing</w:t>
      </w:r>
      <w:r w:rsidR="00A81A25">
        <w:rPr>
          <w:rFonts w:ascii="Times New Roman" w:hAnsi="Times New Roman" w:cs="Times New Roman"/>
          <w:sz w:val="24"/>
          <w:szCs w:val="24"/>
          <w:lang w:val="en-US"/>
        </w:rPr>
        <w:t>, the Law on Securing of Claims</w:t>
      </w:r>
      <w:r w:rsidR="00A81A25">
        <w:rPr>
          <w:rStyle w:val="FootnoteReference"/>
          <w:rFonts w:ascii="Times New Roman" w:hAnsi="Times New Roman" w:cs="Times New Roman"/>
          <w:sz w:val="24"/>
          <w:szCs w:val="24"/>
          <w:lang w:val="en-US"/>
        </w:rPr>
        <w:footnoteReference w:id="36"/>
      </w:r>
      <w:r w:rsidR="00982FA5">
        <w:rPr>
          <w:rFonts w:ascii="Times New Roman" w:hAnsi="Times New Roman" w:cs="Times New Roman"/>
          <w:sz w:val="24"/>
          <w:szCs w:val="24"/>
          <w:lang w:val="en-US"/>
        </w:rPr>
        <w:t xml:space="preserve"> and other</w:t>
      </w:r>
      <w:r w:rsidR="002B230E">
        <w:rPr>
          <w:rFonts w:ascii="Times New Roman" w:hAnsi="Times New Roman" w:cs="Times New Roman"/>
          <w:sz w:val="24"/>
          <w:szCs w:val="24"/>
          <w:lang w:val="en-US"/>
        </w:rPr>
        <w:t xml:space="preserve"> laws</w:t>
      </w:r>
      <w:r w:rsidR="00982FA5">
        <w:rPr>
          <w:rFonts w:ascii="Times New Roman" w:hAnsi="Times New Roman" w:cs="Times New Roman"/>
          <w:sz w:val="24"/>
          <w:szCs w:val="24"/>
          <w:lang w:val="en-US"/>
        </w:rPr>
        <w:t xml:space="preserve">. </w:t>
      </w:r>
      <w:r w:rsidR="008F0032">
        <w:rPr>
          <w:rFonts w:ascii="Times New Roman" w:hAnsi="Times New Roman" w:cs="Times New Roman"/>
          <w:sz w:val="24"/>
          <w:szCs w:val="24"/>
          <w:lang w:val="en-US"/>
        </w:rPr>
        <w:t>The Law on Construction Land regulates the right of long</w:t>
      </w:r>
      <w:r w:rsidR="001C04D2">
        <w:rPr>
          <w:rFonts w:ascii="Times New Roman" w:hAnsi="Times New Roman" w:cs="Times New Roman"/>
          <w:sz w:val="24"/>
          <w:szCs w:val="24"/>
          <w:lang w:val="en-US"/>
        </w:rPr>
        <w:t>-</w:t>
      </w:r>
      <w:r w:rsidR="008F0032">
        <w:rPr>
          <w:rFonts w:ascii="Times New Roman" w:hAnsi="Times New Roman" w:cs="Times New Roman"/>
          <w:sz w:val="24"/>
          <w:szCs w:val="24"/>
          <w:lang w:val="en-US"/>
        </w:rPr>
        <w:t>term lease as a property right on construction land</w:t>
      </w:r>
      <w:r w:rsidR="0052107D">
        <w:rPr>
          <w:rFonts w:ascii="Times New Roman" w:hAnsi="Times New Roman" w:cs="Times New Roman"/>
          <w:sz w:val="24"/>
          <w:szCs w:val="24"/>
          <w:lang w:val="en-US"/>
        </w:rPr>
        <w:t>.</w:t>
      </w:r>
      <w:r w:rsidR="007D04F0">
        <w:rPr>
          <w:rFonts w:ascii="Times New Roman" w:hAnsi="Times New Roman" w:cs="Times New Roman"/>
          <w:sz w:val="24"/>
          <w:szCs w:val="24"/>
          <w:lang w:val="en-US"/>
        </w:rPr>
        <w:t xml:space="preserve"> </w:t>
      </w:r>
      <w:r w:rsidR="0052107D">
        <w:rPr>
          <w:rFonts w:ascii="Times New Roman" w:hAnsi="Times New Roman" w:cs="Times New Roman"/>
          <w:sz w:val="24"/>
          <w:szCs w:val="24"/>
          <w:lang w:val="en-US"/>
        </w:rPr>
        <w:t>I</w:t>
      </w:r>
      <w:r w:rsidR="007D04F0">
        <w:rPr>
          <w:rFonts w:ascii="Times New Roman" w:hAnsi="Times New Roman" w:cs="Times New Roman"/>
          <w:sz w:val="24"/>
          <w:szCs w:val="24"/>
          <w:lang w:val="en-US"/>
        </w:rPr>
        <w:t xml:space="preserve">t is a new type of property right not recognized by the basic Law on Ownership. </w:t>
      </w:r>
      <w:r w:rsidR="00023A0D">
        <w:rPr>
          <w:rFonts w:ascii="Times New Roman" w:hAnsi="Times New Roman" w:cs="Times New Roman"/>
          <w:sz w:val="24"/>
          <w:szCs w:val="24"/>
          <w:lang w:val="en-US"/>
        </w:rPr>
        <w:t xml:space="preserve">The right of pledge, </w:t>
      </w:r>
      <w:r w:rsidR="0013682E">
        <w:rPr>
          <w:rFonts w:ascii="Times New Roman" w:hAnsi="Times New Roman" w:cs="Times New Roman"/>
          <w:sz w:val="24"/>
          <w:szCs w:val="24"/>
          <w:lang w:val="en-US"/>
        </w:rPr>
        <w:t>although</w:t>
      </w:r>
      <w:r w:rsidR="0052107D">
        <w:rPr>
          <w:rFonts w:ascii="Times New Roman" w:hAnsi="Times New Roman" w:cs="Times New Roman"/>
          <w:sz w:val="24"/>
          <w:szCs w:val="24"/>
          <w:lang w:val="en-US"/>
        </w:rPr>
        <w:t xml:space="preserve"> it</w:t>
      </w:r>
      <w:r w:rsidR="001C29F8">
        <w:rPr>
          <w:rFonts w:ascii="Times New Roman" w:hAnsi="Times New Roman" w:cs="Times New Roman"/>
          <w:sz w:val="24"/>
          <w:szCs w:val="24"/>
          <w:lang w:val="en-US"/>
        </w:rPr>
        <w:t xml:space="preserve"> has been</w:t>
      </w:r>
      <w:r w:rsidR="00023A0D">
        <w:rPr>
          <w:rFonts w:ascii="Times New Roman" w:hAnsi="Times New Roman" w:cs="Times New Roman"/>
          <w:sz w:val="24"/>
          <w:szCs w:val="24"/>
          <w:lang w:val="en-US"/>
        </w:rPr>
        <w:t xml:space="preserve"> regulated </w:t>
      </w:r>
      <w:r w:rsidR="00023A0D">
        <w:rPr>
          <w:rFonts w:ascii="Times New Roman" w:hAnsi="Times New Roman" w:cs="Times New Roman"/>
          <w:sz w:val="24"/>
          <w:szCs w:val="24"/>
          <w:lang w:val="en-US"/>
        </w:rPr>
        <w:lastRenderedPageBreak/>
        <w:t xml:space="preserve">by the basic Law on </w:t>
      </w:r>
      <w:r w:rsidR="001C29F8">
        <w:rPr>
          <w:rFonts w:ascii="Times New Roman" w:hAnsi="Times New Roman" w:cs="Times New Roman"/>
          <w:sz w:val="24"/>
          <w:szCs w:val="24"/>
          <w:lang w:val="en-US"/>
        </w:rPr>
        <w:t xml:space="preserve">Ownership, </w:t>
      </w:r>
      <w:r w:rsidR="001C04D2">
        <w:rPr>
          <w:rFonts w:ascii="Times New Roman" w:hAnsi="Times New Roman" w:cs="Times New Roman"/>
          <w:sz w:val="24"/>
          <w:szCs w:val="24"/>
          <w:lang w:val="en-US"/>
        </w:rPr>
        <w:t>it is also regulated by several special laws as well</w:t>
      </w:r>
      <w:r w:rsidR="001B504E">
        <w:rPr>
          <w:rFonts w:ascii="Times New Roman" w:hAnsi="Times New Roman" w:cs="Times New Roman"/>
          <w:sz w:val="24"/>
          <w:szCs w:val="24"/>
          <w:lang w:val="en-US"/>
        </w:rPr>
        <w:t>. The contractual pledge is regulated by the Law on Contractual Pledge</w:t>
      </w:r>
      <w:r w:rsidR="00F23FF8">
        <w:rPr>
          <w:rFonts w:ascii="Times New Roman" w:hAnsi="Times New Roman" w:cs="Times New Roman"/>
          <w:sz w:val="24"/>
          <w:szCs w:val="24"/>
          <w:lang w:val="en-US"/>
        </w:rPr>
        <w:t xml:space="preserve"> and</w:t>
      </w:r>
      <w:r w:rsidR="002F3333">
        <w:rPr>
          <w:rFonts w:ascii="Times New Roman" w:hAnsi="Times New Roman" w:cs="Times New Roman"/>
          <w:sz w:val="24"/>
          <w:szCs w:val="24"/>
          <w:lang w:val="en-US"/>
        </w:rPr>
        <w:t xml:space="preserve"> the judicial pledge is regulated by the Law on Securing of Claims. </w:t>
      </w:r>
      <w:r w:rsidR="00AF7E59">
        <w:rPr>
          <w:rFonts w:ascii="Times New Roman" w:hAnsi="Times New Roman" w:cs="Times New Roman"/>
          <w:sz w:val="24"/>
          <w:szCs w:val="24"/>
          <w:lang w:val="en-US"/>
        </w:rPr>
        <w:t xml:space="preserve">The Law on Obligations and Property Relations in Air Traffic regulates legal and judicial pledge on aircrafts and the Law on Inland Sailing regulates all types of pledge on </w:t>
      </w:r>
      <w:r w:rsidR="00A617B9">
        <w:rPr>
          <w:rFonts w:ascii="Times New Roman" w:hAnsi="Times New Roman" w:cs="Times New Roman"/>
          <w:sz w:val="24"/>
          <w:szCs w:val="24"/>
          <w:lang w:val="en-US"/>
        </w:rPr>
        <w:t xml:space="preserve">boats and other floating devices. It is our opinion that property rights (ownership and other property rights) need to be regulated </w:t>
      </w:r>
      <w:r w:rsidR="003D7829">
        <w:rPr>
          <w:rFonts w:ascii="Times New Roman" w:hAnsi="Times New Roman" w:cs="Times New Roman"/>
          <w:sz w:val="24"/>
          <w:szCs w:val="24"/>
          <w:lang w:val="en-US"/>
        </w:rPr>
        <w:t>by the basic Law on Ownership. This is why we propose the provisions from the Law on Construction Land regulati</w:t>
      </w:r>
      <w:r w:rsidR="000470E9">
        <w:rPr>
          <w:rFonts w:ascii="Times New Roman" w:hAnsi="Times New Roman" w:cs="Times New Roman"/>
          <w:sz w:val="24"/>
          <w:szCs w:val="24"/>
          <w:lang w:val="en-US"/>
        </w:rPr>
        <w:t xml:space="preserve">ng the right of long-term lease to be incorporated in the Law on Ownership. </w:t>
      </w:r>
      <w:r w:rsidR="00737ECC">
        <w:rPr>
          <w:rFonts w:ascii="Times New Roman" w:hAnsi="Times New Roman" w:cs="Times New Roman"/>
          <w:sz w:val="24"/>
          <w:szCs w:val="24"/>
          <w:lang w:val="en-US"/>
        </w:rPr>
        <w:t xml:space="preserve">The regulation </w:t>
      </w:r>
      <w:r w:rsidR="008376EF">
        <w:rPr>
          <w:rFonts w:ascii="Times New Roman" w:hAnsi="Times New Roman" w:cs="Times New Roman"/>
          <w:sz w:val="24"/>
          <w:szCs w:val="24"/>
          <w:lang w:val="en-US"/>
        </w:rPr>
        <w:t>pertaining</w:t>
      </w:r>
      <w:r w:rsidR="00737ECC">
        <w:rPr>
          <w:rFonts w:ascii="Times New Roman" w:hAnsi="Times New Roman" w:cs="Times New Roman"/>
          <w:sz w:val="24"/>
          <w:szCs w:val="24"/>
          <w:lang w:val="en-US"/>
        </w:rPr>
        <w:t xml:space="preserve"> to the right of pledge found in several special laws needs to be systematized and in a form of generally applicable provisions </w:t>
      </w:r>
      <w:r w:rsidR="008376EF">
        <w:rPr>
          <w:rFonts w:ascii="Times New Roman" w:hAnsi="Times New Roman" w:cs="Times New Roman"/>
          <w:sz w:val="24"/>
          <w:szCs w:val="24"/>
          <w:lang w:val="en-US"/>
        </w:rPr>
        <w:t>it should be incorporated in the Law on Ownership</w:t>
      </w:r>
      <w:r w:rsidR="00256722">
        <w:rPr>
          <w:rFonts w:ascii="Times New Roman" w:hAnsi="Times New Roman" w:cs="Times New Roman"/>
          <w:sz w:val="24"/>
          <w:szCs w:val="24"/>
          <w:lang w:val="en-US"/>
        </w:rPr>
        <w:t xml:space="preserve"> as well</w:t>
      </w:r>
      <w:r w:rsidR="008376EF">
        <w:rPr>
          <w:rFonts w:ascii="Times New Roman" w:hAnsi="Times New Roman" w:cs="Times New Roman"/>
          <w:sz w:val="24"/>
          <w:szCs w:val="24"/>
          <w:lang w:val="en-US"/>
        </w:rPr>
        <w:t xml:space="preserve">. </w:t>
      </w:r>
      <w:r w:rsidR="0068196A">
        <w:rPr>
          <w:rFonts w:ascii="Times New Roman" w:hAnsi="Times New Roman" w:cs="Times New Roman"/>
          <w:sz w:val="24"/>
          <w:szCs w:val="24"/>
          <w:lang w:val="en-US"/>
        </w:rPr>
        <w:t>This will make the regulation of property right</w:t>
      </w:r>
      <w:r w:rsidR="0071786F">
        <w:rPr>
          <w:rFonts w:ascii="Times New Roman" w:hAnsi="Times New Roman" w:cs="Times New Roman"/>
          <w:sz w:val="24"/>
          <w:szCs w:val="24"/>
          <w:lang w:val="en-US"/>
        </w:rPr>
        <w:t>s</w:t>
      </w:r>
      <w:r w:rsidR="0068196A">
        <w:rPr>
          <w:rFonts w:ascii="Times New Roman" w:hAnsi="Times New Roman" w:cs="Times New Roman"/>
          <w:sz w:val="24"/>
          <w:szCs w:val="24"/>
          <w:lang w:val="en-US"/>
        </w:rPr>
        <w:t xml:space="preserve"> much more comprehensive and easily applicable</w:t>
      </w:r>
      <w:r w:rsidR="00BF2928">
        <w:rPr>
          <w:rFonts w:ascii="Times New Roman" w:hAnsi="Times New Roman" w:cs="Times New Roman"/>
          <w:sz w:val="24"/>
          <w:szCs w:val="24"/>
          <w:lang w:val="en-US"/>
        </w:rPr>
        <w:t xml:space="preserve"> in</w:t>
      </w:r>
      <w:r w:rsidR="0071786F">
        <w:rPr>
          <w:rFonts w:ascii="Times New Roman" w:hAnsi="Times New Roman" w:cs="Times New Roman"/>
          <w:sz w:val="24"/>
          <w:szCs w:val="24"/>
          <w:lang w:val="en-US"/>
        </w:rPr>
        <w:t xml:space="preserve"> the</w:t>
      </w:r>
      <w:r w:rsidR="00BF2928">
        <w:rPr>
          <w:rFonts w:ascii="Times New Roman" w:hAnsi="Times New Roman" w:cs="Times New Roman"/>
          <w:sz w:val="24"/>
          <w:szCs w:val="24"/>
          <w:lang w:val="en-US"/>
        </w:rPr>
        <w:t xml:space="preserve"> legal practice. </w:t>
      </w:r>
    </w:p>
    <w:p w14:paraId="781F29B5" w14:textId="354C01DA" w:rsidR="00576BE9" w:rsidRDefault="002B271E" w:rsidP="00E13DC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Regulating </w:t>
      </w:r>
      <w:r w:rsidR="00426953">
        <w:rPr>
          <w:rFonts w:ascii="Times New Roman" w:hAnsi="Times New Roman" w:cs="Times New Roman"/>
          <w:sz w:val="24"/>
          <w:szCs w:val="24"/>
          <w:lang w:val="en-US"/>
        </w:rPr>
        <w:t xml:space="preserve">the transformation of </w:t>
      </w:r>
      <w:r w:rsidR="00CF2AEC">
        <w:rPr>
          <w:rFonts w:ascii="Times New Roman" w:hAnsi="Times New Roman" w:cs="Times New Roman"/>
          <w:sz w:val="24"/>
          <w:szCs w:val="24"/>
          <w:lang w:val="en-US"/>
        </w:rPr>
        <w:t>S</w:t>
      </w:r>
      <w:r w:rsidR="00426953">
        <w:rPr>
          <w:rFonts w:ascii="Times New Roman" w:hAnsi="Times New Roman" w:cs="Times New Roman"/>
          <w:sz w:val="24"/>
          <w:szCs w:val="24"/>
          <w:lang w:val="en-US"/>
        </w:rPr>
        <w:t>tate ownership into private ownership</w:t>
      </w:r>
      <w:r>
        <w:rPr>
          <w:rFonts w:ascii="Times New Roman" w:hAnsi="Times New Roman" w:cs="Times New Roman"/>
          <w:sz w:val="24"/>
          <w:szCs w:val="24"/>
          <w:lang w:val="en-US"/>
        </w:rPr>
        <w:t xml:space="preserve"> was a necessary step in the process of </w:t>
      </w:r>
      <w:r w:rsidR="00CF54DF">
        <w:rPr>
          <w:rFonts w:ascii="Times New Roman" w:hAnsi="Times New Roman" w:cs="Times New Roman"/>
          <w:sz w:val="24"/>
          <w:szCs w:val="24"/>
          <w:lang w:val="en-US"/>
        </w:rPr>
        <w:t xml:space="preserve">building the free </w:t>
      </w:r>
      <w:r w:rsidR="00BB5D9A">
        <w:rPr>
          <w:rFonts w:ascii="Times New Roman" w:hAnsi="Times New Roman" w:cs="Times New Roman"/>
          <w:sz w:val="24"/>
          <w:szCs w:val="24"/>
          <w:lang w:val="en-US"/>
        </w:rPr>
        <w:t>enterprise</w:t>
      </w:r>
      <w:r w:rsidR="00CF54DF">
        <w:rPr>
          <w:rFonts w:ascii="Times New Roman" w:hAnsi="Times New Roman" w:cs="Times New Roman"/>
          <w:sz w:val="24"/>
          <w:szCs w:val="24"/>
          <w:lang w:val="en-US"/>
        </w:rPr>
        <w:t xml:space="preserve"> economy</w:t>
      </w:r>
      <w:r w:rsidR="008D46D9">
        <w:rPr>
          <w:rFonts w:ascii="Times New Roman" w:hAnsi="Times New Roman" w:cs="Times New Roman"/>
          <w:sz w:val="24"/>
          <w:szCs w:val="24"/>
          <w:lang w:val="en-US"/>
        </w:rPr>
        <w:t xml:space="preserve"> </w:t>
      </w:r>
      <w:r w:rsidR="00342F0E">
        <w:rPr>
          <w:rFonts w:ascii="Times New Roman" w:hAnsi="Times New Roman" w:cs="Times New Roman"/>
          <w:sz w:val="24"/>
          <w:szCs w:val="24"/>
          <w:lang w:val="en-US"/>
        </w:rPr>
        <w:t xml:space="preserve">for all post socialistic countries like </w:t>
      </w:r>
      <w:r w:rsidR="00B71736">
        <w:rPr>
          <w:rFonts w:ascii="Times New Roman" w:hAnsi="Times New Roman" w:cs="Times New Roman"/>
          <w:sz w:val="24"/>
          <w:szCs w:val="24"/>
          <w:lang w:val="en-US"/>
        </w:rPr>
        <w:t>the Republic of North Macedonia. For the free</w:t>
      </w:r>
      <w:r w:rsidR="00BB5D9A">
        <w:rPr>
          <w:rFonts w:ascii="Times New Roman" w:hAnsi="Times New Roman" w:cs="Times New Roman"/>
          <w:sz w:val="24"/>
          <w:szCs w:val="24"/>
          <w:lang w:val="en-US"/>
        </w:rPr>
        <w:t xml:space="preserve"> enterprise</w:t>
      </w:r>
      <w:r w:rsidR="00B71736">
        <w:rPr>
          <w:rFonts w:ascii="Times New Roman" w:hAnsi="Times New Roman" w:cs="Times New Roman"/>
          <w:sz w:val="24"/>
          <w:szCs w:val="24"/>
          <w:lang w:val="en-US"/>
        </w:rPr>
        <w:t xml:space="preserve"> economy to be able to </w:t>
      </w:r>
      <w:r w:rsidR="00653BA4">
        <w:rPr>
          <w:rFonts w:ascii="Times New Roman" w:hAnsi="Times New Roman" w:cs="Times New Roman"/>
          <w:sz w:val="24"/>
          <w:szCs w:val="24"/>
          <w:lang w:val="en-US"/>
        </w:rPr>
        <w:t>thrive</w:t>
      </w:r>
      <w:r w:rsidR="00411A71">
        <w:rPr>
          <w:rFonts w:ascii="Times New Roman" w:hAnsi="Times New Roman" w:cs="Times New Roman"/>
          <w:sz w:val="24"/>
          <w:szCs w:val="24"/>
          <w:lang w:val="en-US"/>
        </w:rPr>
        <w:t>,</w:t>
      </w:r>
      <w:r w:rsidR="00B71736">
        <w:rPr>
          <w:rFonts w:ascii="Times New Roman" w:hAnsi="Times New Roman" w:cs="Times New Roman"/>
          <w:sz w:val="24"/>
          <w:szCs w:val="24"/>
          <w:lang w:val="en-US"/>
        </w:rPr>
        <w:t xml:space="preserve"> </w:t>
      </w:r>
      <w:r w:rsidR="007C3CA9">
        <w:rPr>
          <w:rFonts w:ascii="Times New Roman" w:hAnsi="Times New Roman" w:cs="Times New Roman"/>
          <w:sz w:val="24"/>
          <w:szCs w:val="24"/>
          <w:lang w:val="en-US"/>
        </w:rPr>
        <w:t>private property needed to be established as the dominant form of property</w:t>
      </w:r>
      <w:r w:rsidR="00411A71">
        <w:rPr>
          <w:rFonts w:ascii="Times New Roman" w:hAnsi="Times New Roman" w:cs="Times New Roman"/>
          <w:sz w:val="24"/>
          <w:szCs w:val="24"/>
          <w:lang w:val="en-US"/>
        </w:rPr>
        <w:t xml:space="preserve">. Having private property </w:t>
      </w:r>
      <w:r w:rsidR="00146A55">
        <w:rPr>
          <w:rFonts w:ascii="Times New Roman" w:hAnsi="Times New Roman" w:cs="Times New Roman"/>
          <w:sz w:val="24"/>
          <w:szCs w:val="24"/>
          <w:lang w:val="en-US"/>
        </w:rPr>
        <w:t xml:space="preserve">is crucial for </w:t>
      </w:r>
      <w:r w:rsidR="00194062">
        <w:rPr>
          <w:rFonts w:ascii="Times New Roman" w:hAnsi="Times New Roman" w:cs="Times New Roman"/>
          <w:sz w:val="24"/>
          <w:szCs w:val="24"/>
          <w:lang w:val="en-US"/>
        </w:rPr>
        <w:t xml:space="preserve">natural persons and legal entities </w:t>
      </w:r>
      <w:r w:rsidR="002F175B">
        <w:rPr>
          <w:rFonts w:ascii="Times New Roman" w:hAnsi="Times New Roman" w:cs="Times New Roman"/>
          <w:sz w:val="24"/>
          <w:szCs w:val="24"/>
          <w:lang w:val="en-US"/>
        </w:rPr>
        <w:t>since it provides the</w:t>
      </w:r>
      <w:r w:rsidR="00194062">
        <w:rPr>
          <w:rFonts w:ascii="Times New Roman" w:hAnsi="Times New Roman" w:cs="Times New Roman"/>
          <w:sz w:val="24"/>
          <w:szCs w:val="24"/>
          <w:lang w:val="en-US"/>
        </w:rPr>
        <w:t xml:space="preserve"> material base for their </w:t>
      </w:r>
      <w:r w:rsidR="00DA4D11">
        <w:rPr>
          <w:rFonts w:ascii="Times New Roman" w:hAnsi="Times New Roman" w:cs="Times New Roman"/>
          <w:sz w:val="24"/>
          <w:szCs w:val="24"/>
          <w:lang w:val="en-US"/>
        </w:rPr>
        <w:t>entrepreneur</w:t>
      </w:r>
      <w:r w:rsidR="00194062">
        <w:rPr>
          <w:rFonts w:ascii="Times New Roman" w:hAnsi="Times New Roman" w:cs="Times New Roman"/>
          <w:sz w:val="24"/>
          <w:szCs w:val="24"/>
          <w:lang w:val="en-US"/>
        </w:rPr>
        <w:t xml:space="preserve"> activities. </w:t>
      </w:r>
      <w:r w:rsidR="00750E0E">
        <w:rPr>
          <w:rFonts w:ascii="Times New Roman" w:hAnsi="Times New Roman" w:cs="Times New Roman"/>
          <w:sz w:val="24"/>
          <w:szCs w:val="24"/>
          <w:lang w:val="en-US"/>
        </w:rPr>
        <w:t xml:space="preserve">Considering </w:t>
      </w:r>
      <w:r w:rsidR="0091368C">
        <w:rPr>
          <w:rFonts w:ascii="Times New Roman" w:hAnsi="Times New Roman" w:cs="Times New Roman"/>
          <w:sz w:val="24"/>
          <w:szCs w:val="24"/>
          <w:lang w:val="en-US"/>
        </w:rPr>
        <w:t>the necessity of reinforcing the private sector</w:t>
      </w:r>
      <w:r w:rsidR="005011B5">
        <w:rPr>
          <w:rFonts w:ascii="Times New Roman" w:hAnsi="Times New Roman" w:cs="Times New Roman"/>
          <w:sz w:val="24"/>
          <w:szCs w:val="24"/>
          <w:lang w:val="en-US"/>
        </w:rPr>
        <w:t xml:space="preserve">, the Macedonian legislator </w:t>
      </w:r>
      <w:r w:rsidR="006828E7">
        <w:rPr>
          <w:rFonts w:ascii="Times New Roman" w:hAnsi="Times New Roman" w:cs="Times New Roman"/>
          <w:sz w:val="24"/>
          <w:szCs w:val="24"/>
          <w:lang w:val="en-US"/>
        </w:rPr>
        <w:t>starting as early as</w:t>
      </w:r>
      <w:r w:rsidR="005011B5">
        <w:rPr>
          <w:rFonts w:ascii="Times New Roman" w:hAnsi="Times New Roman" w:cs="Times New Roman"/>
          <w:sz w:val="24"/>
          <w:szCs w:val="24"/>
          <w:lang w:val="en-US"/>
        </w:rPr>
        <w:t xml:space="preserve"> 199</w:t>
      </w:r>
      <w:r w:rsidR="007F775F">
        <w:rPr>
          <w:rFonts w:ascii="Times New Roman" w:hAnsi="Times New Roman" w:cs="Times New Roman"/>
          <w:sz w:val="24"/>
          <w:szCs w:val="24"/>
          <w:lang w:val="en-US"/>
        </w:rPr>
        <w:t>0</w:t>
      </w:r>
      <w:r w:rsidR="005011B5">
        <w:rPr>
          <w:rFonts w:ascii="Times New Roman" w:hAnsi="Times New Roman" w:cs="Times New Roman"/>
          <w:sz w:val="24"/>
          <w:szCs w:val="24"/>
          <w:lang w:val="en-US"/>
        </w:rPr>
        <w:t xml:space="preserve"> passed several laws that were</w:t>
      </w:r>
      <w:r w:rsidR="00007D99">
        <w:rPr>
          <w:rFonts w:ascii="Times New Roman" w:hAnsi="Times New Roman" w:cs="Times New Roman"/>
          <w:sz w:val="24"/>
          <w:szCs w:val="24"/>
          <w:lang w:val="en-US"/>
        </w:rPr>
        <w:t xml:space="preserve"> intended to </w:t>
      </w:r>
      <w:r w:rsidR="005A6791">
        <w:rPr>
          <w:rFonts w:ascii="Times New Roman" w:hAnsi="Times New Roman" w:cs="Times New Roman"/>
          <w:sz w:val="24"/>
          <w:szCs w:val="24"/>
          <w:lang w:val="en-US"/>
        </w:rPr>
        <w:t xml:space="preserve">regulate the transformation of State </w:t>
      </w:r>
      <w:r w:rsidR="00744130">
        <w:rPr>
          <w:rFonts w:ascii="Times New Roman" w:hAnsi="Times New Roman" w:cs="Times New Roman"/>
          <w:sz w:val="24"/>
          <w:szCs w:val="24"/>
          <w:lang w:val="en-US"/>
        </w:rPr>
        <w:t>property</w:t>
      </w:r>
      <w:r w:rsidR="005A6791">
        <w:rPr>
          <w:rFonts w:ascii="Times New Roman" w:hAnsi="Times New Roman" w:cs="Times New Roman"/>
          <w:sz w:val="24"/>
          <w:szCs w:val="24"/>
          <w:lang w:val="en-US"/>
        </w:rPr>
        <w:t xml:space="preserve"> into private </w:t>
      </w:r>
      <w:r w:rsidR="00744130">
        <w:rPr>
          <w:rFonts w:ascii="Times New Roman" w:hAnsi="Times New Roman" w:cs="Times New Roman"/>
          <w:sz w:val="24"/>
          <w:szCs w:val="24"/>
          <w:lang w:val="en-US"/>
        </w:rPr>
        <w:t>property.</w:t>
      </w:r>
      <w:r w:rsidR="0015448A">
        <w:rPr>
          <w:rFonts w:ascii="Times New Roman" w:hAnsi="Times New Roman" w:cs="Times New Roman"/>
          <w:sz w:val="24"/>
          <w:szCs w:val="24"/>
          <w:lang w:val="en-US"/>
        </w:rPr>
        <w:t xml:space="preserve"> </w:t>
      </w:r>
      <w:r w:rsidR="009B1C04">
        <w:rPr>
          <w:rFonts w:ascii="Times New Roman" w:hAnsi="Times New Roman" w:cs="Times New Roman"/>
          <w:sz w:val="24"/>
          <w:szCs w:val="24"/>
          <w:lang w:val="en-US"/>
        </w:rPr>
        <w:t>The</w:t>
      </w:r>
      <w:r w:rsidR="00344DA3">
        <w:rPr>
          <w:rFonts w:ascii="Times New Roman" w:hAnsi="Times New Roman" w:cs="Times New Roman"/>
          <w:sz w:val="24"/>
          <w:szCs w:val="24"/>
          <w:lang w:val="en-US"/>
        </w:rPr>
        <w:t xml:space="preserve"> </w:t>
      </w:r>
      <w:r w:rsidR="00DA0688">
        <w:rPr>
          <w:rFonts w:ascii="Times New Roman" w:hAnsi="Times New Roman" w:cs="Times New Roman"/>
          <w:sz w:val="24"/>
          <w:szCs w:val="24"/>
          <w:lang w:val="en-US"/>
        </w:rPr>
        <w:t>transformation</w:t>
      </w:r>
      <w:r w:rsidR="009B1C04">
        <w:rPr>
          <w:rFonts w:ascii="Times New Roman" w:hAnsi="Times New Roman" w:cs="Times New Roman"/>
          <w:sz w:val="24"/>
          <w:szCs w:val="24"/>
          <w:lang w:val="en-US"/>
        </w:rPr>
        <w:t xml:space="preserve"> process included</w:t>
      </w:r>
      <w:r w:rsidR="00DA0688">
        <w:rPr>
          <w:rFonts w:ascii="Times New Roman" w:hAnsi="Times New Roman" w:cs="Times New Roman"/>
          <w:sz w:val="24"/>
          <w:szCs w:val="24"/>
          <w:lang w:val="en-US"/>
        </w:rPr>
        <w:t xml:space="preserve"> the property of the sate acquired by </w:t>
      </w:r>
      <w:r w:rsidR="000B46EF">
        <w:rPr>
          <w:rFonts w:ascii="Times New Roman" w:hAnsi="Times New Roman" w:cs="Times New Roman"/>
          <w:sz w:val="24"/>
          <w:szCs w:val="24"/>
          <w:lang w:val="en-US"/>
        </w:rPr>
        <w:t>nationalization and other repressive measures during the period of socialistic governing</w:t>
      </w:r>
      <w:r w:rsidR="003501D4">
        <w:rPr>
          <w:rFonts w:ascii="Times New Roman" w:hAnsi="Times New Roman" w:cs="Times New Roman"/>
          <w:sz w:val="24"/>
          <w:szCs w:val="24"/>
          <w:lang w:val="en-US"/>
        </w:rPr>
        <w:t xml:space="preserve">, and the property acquired with social </w:t>
      </w:r>
      <w:r w:rsidR="000B52AA">
        <w:rPr>
          <w:rFonts w:ascii="Times New Roman" w:hAnsi="Times New Roman" w:cs="Times New Roman"/>
          <w:sz w:val="24"/>
          <w:szCs w:val="24"/>
          <w:lang w:val="en-US"/>
        </w:rPr>
        <w:t>fonds by the State</w:t>
      </w:r>
      <w:r w:rsidR="009E1382">
        <w:rPr>
          <w:rFonts w:ascii="Times New Roman" w:hAnsi="Times New Roman" w:cs="Times New Roman"/>
          <w:sz w:val="24"/>
          <w:szCs w:val="24"/>
          <w:lang w:val="en-US"/>
        </w:rPr>
        <w:t>.</w:t>
      </w:r>
      <w:r w:rsidR="00D704F4">
        <w:rPr>
          <w:rFonts w:ascii="Times New Roman" w:hAnsi="Times New Roman" w:cs="Times New Roman"/>
          <w:sz w:val="24"/>
          <w:szCs w:val="24"/>
          <w:lang w:val="en-US"/>
        </w:rPr>
        <w:t xml:space="preserve"> </w:t>
      </w:r>
      <w:r w:rsidR="00A90F44">
        <w:rPr>
          <w:rFonts w:ascii="Times New Roman" w:hAnsi="Times New Roman" w:cs="Times New Roman"/>
          <w:sz w:val="24"/>
          <w:szCs w:val="24"/>
          <w:lang w:val="en-US"/>
        </w:rPr>
        <w:t xml:space="preserve">Starting point of the transformation </w:t>
      </w:r>
      <w:r w:rsidR="00296EB6">
        <w:rPr>
          <w:rFonts w:ascii="Times New Roman" w:hAnsi="Times New Roman" w:cs="Times New Roman"/>
          <w:sz w:val="24"/>
          <w:szCs w:val="24"/>
          <w:lang w:val="en-US"/>
        </w:rPr>
        <w:t>process wa</w:t>
      </w:r>
      <w:r w:rsidR="00A90F44">
        <w:rPr>
          <w:rFonts w:ascii="Times New Roman" w:hAnsi="Times New Roman" w:cs="Times New Roman"/>
          <w:sz w:val="24"/>
          <w:szCs w:val="24"/>
          <w:lang w:val="en-US"/>
        </w:rPr>
        <w:t>s</w:t>
      </w:r>
      <w:r w:rsidR="00296EB6">
        <w:rPr>
          <w:rFonts w:ascii="Times New Roman" w:hAnsi="Times New Roman" w:cs="Times New Roman"/>
          <w:sz w:val="24"/>
          <w:szCs w:val="24"/>
          <w:lang w:val="en-US"/>
        </w:rPr>
        <w:t xml:space="preserve"> the sale of housing </w:t>
      </w:r>
      <w:r w:rsidR="005F697C">
        <w:rPr>
          <w:rFonts w:ascii="Times New Roman" w:hAnsi="Times New Roman" w:cs="Times New Roman"/>
          <w:sz w:val="24"/>
          <w:szCs w:val="24"/>
          <w:lang w:val="en-US"/>
        </w:rPr>
        <w:t>units</w:t>
      </w:r>
      <w:r w:rsidR="00731C0C">
        <w:rPr>
          <w:rFonts w:ascii="Times New Roman" w:hAnsi="Times New Roman" w:cs="Times New Roman"/>
          <w:sz w:val="24"/>
          <w:szCs w:val="24"/>
          <w:lang w:val="en-US"/>
        </w:rPr>
        <w:t xml:space="preserve"> given for housing </w:t>
      </w:r>
      <w:r w:rsidR="004F7C6E">
        <w:rPr>
          <w:rFonts w:ascii="Times New Roman" w:hAnsi="Times New Roman" w:cs="Times New Roman"/>
          <w:sz w:val="24"/>
          <w:szCs w:val="24"/>
          <w:lang w:val="en-US"/>
        </w:rPr>
        <w:t>purposes</w:t>
      </w:r>
      <w:r w:rsidR="00731C0C">
        <w:rPr>
          <w:rFonts w:ascii="Times New Roman" w:hAnsi="Times New Roman" w:cs="Times New Roman"/>
          <w:sz w:val="24"/>
          <w:szCs w:val="24"/>
          <w:lang w:val="en-US"/>
        </w:rPr>
        <w:t xml:space="preserve"> under the </w:t>
      </w:r>
      <w:r w:rsidR="004F7C6E">
        <w:rPr>
          <w:rFonts w:ascii="Times New Roman" w:hAnsi="Times New Roman" w:cs="Times New Roman"/>
          <w:sz w:val="24"/>
          <w:szCs w:val="24"/>
          <w:lang w:val="en-US"/>
        </w:rPr>
        <w:t>socialistic “tenancy right”.</w:t>
      </w:r>
      <w:r w:rsidR="007B2C1C">
        <w:rPr>
          <w:rFonts w:ascii="Times New Roman" w:hAnsi="Times New Roman" w:cs="Times New Roman"/>
          <w:sz w:val="24"/>
          <w:szCs w:val="24"/>
          <w:lang w:val="en-US"/>
        </w:rPr>
        <w:t xml:space="preserve"> The sale was </w:t>
      </w:r>
      <w:r w:rsidR="009157C3">
        <w:rPr>
          <w:rFonts w:ascii="Times New Roman" w:hAnsi="Times New Roman" w:cs="Times New Roman"/>
          <w:sz w:val="24"/>
          <w:szCs w:val="24"/>
          <w:lang w:val="en-US"/>
        </w:rPr>
        <w:t xml:space="preserve">conducted under privileged conditions in favor of the tenants according to the </w:t>
      </w:r>
      <w:bookmarkStart w:id="54" w:name="_Hlk128446475"/>
      <w:r w:rsidR="009157C3">
        <w:rPr>
          <w:rFonts w:ascii="Times New Roman" w:hAnsi="Times New Roman" w:cs="Times New Roman"/>
          <w:sz w:val="24"/>
          <w:szCs w:val="24"/>
          <w:lang w:val="en-US"/>
        </w:rPr>
        <w:t xml:space="preserve">Law on Sale of </w:t>
      </w:r>
      <w:r w:rsidR="003B1C0B">
        <w:rPr>
          <w:rFonts w:ascii="Times New Roman" w:hAnsi="Times New Roman" w:cs="Times New Roman"/>
          <w:sz w:val="24"/>
          <w:szCs w:val="24"/>
          <w:lang w:val="en-US"/>
        </w:rPr>
        <w:t>Socially-Owned Apartments</w:t>
      </w:r>
      <w:bookmarkEnd w:id="54"/>
      <w:r w:rsidR="003B1C0B">
        <w:rPr>
          <w:rStyle w:val="FootnoteReference"/>
          <w:rFonts w:ascii="Times New Roman" w:hAnsi="Times New Roman" w:cs="Times New Roman"/>
          <w:sz w:val="24"/>
          <w:szCs w:val="24"/>
          <w:lang w:val="en-US"/>
        </w:rPr>
        <w:footnoteReference w:id="37"/>
      </w:r>
      <w:r w:rsidR="00712CD5">
        <w:rPr>
          <w:rFonts w:ascii="Times New Roman" w:hAnsi="Times New Roman" w:cs="Times New Roman"/>
          <w:sz w:val="24"/>
          <w:szCs w:val="24"/>
          <w:lang w:val="en-US"/>
        </w:rPr>
        <w:t>. Next in the transformation process were</w:t>
      </w:r>
      <w:r w:rsidR="00A90F44">
        <w:rPr>
          <w:rFonts w:ascii="Times New Roman" w:hAnsi="Times New Roman" w:cs="Times New Roman"/>
          <w:sz w:val="24"/>
          <w:szCs w:val="24"/>
          <w:lang w:val="en-US"/>
        </w:rPr>
        <w:t xml:space="preserve"> the s</w:t>
      </w:r>
      <w:r w:rsidR="00F32876">
        <w:rPr>
          <w:rFonts w:ascii="Times New Roman" w:hAnsi="Times New Roman" w:cs="Times New Roman"/>
          <w:sz w:val="24"/>
          <w:szCs w:val="24"/>
          <w:lang w:val="en-US"/>
        </w:rPr>
        <w:t>tate</w:t>
      </w:r>
      <w:r w:rsidR="00DE4AB6">
        <w:rPr>
          <w:rFonts w:ascii="Times New Roman" w:hAnsi="Times New Roman" w:cs="Times New Roman"/>
          <w:sz w:val="24"/>
          <w:szCs w:val="24"/>
          <w:lang w:val="en-US"/>
        </w:rPr>
        <w:t>-</w:t>
      </w:r>
      <w:r w:rsidR="00F32876">
        <w:rPr>
          <w:rFonts w:ascii="Times New Roman" w:hAnsi="Times New Roman" w:cs="Times New Roman"/>
          <w:sz w:val="24"/>
          <w:szCs w:val="24"/>
          <w:lang w:val="en-US"/>
        </w:rPr>
        <w:t>owned legal entities</w:t>
      </w:r>
      <w:r w:rsidR="00A90F44">
        <w:rPr>
          <w:rFonts w:ascii="Times New Roman" w:hAnsi="Times New Roman" w:cs="Times New Roman"/>
          <w:sz w:val="24"/>
          <w:szCs w:val="24"/>
          <w:lang w:val="en-US"/>
        </w:rPr>
        <w:t xml:space="preserve"> </w:t>
      </w:r>
      <w:r w:rsidR="009571F5">
        <w:rPr>
          <w:rFonts w:ascii="Times New Roman" w:hAnsi="Times New Roman" w:cs="Times New Roman"/>
          <w:sz w:val="24"/>
          <w:szCs w:val="24"/>
          <w:lang w:val="en-US"/>
        </w:rPr>
        <w:t>that conducted what were essentially business activities. Th</w:t>
      </w:r>
      <w:r w:rsidR="00187732">
        <w:rPr>
          <w:rFonts w:ascii="Times New Roman" w:hAnsi="Times New Roman" w:cs="Times New Roman"/>
          <w:sz w:val="24"/>
          <w:szCs w:val="24"/>
          <w:lang w:val="en-US"/>
        </w:rPr>
        <w:t>ose</w:t>
      </w:r>
      <w:r w:rsidR="009571F5">
        <w:rPr>
          <w:rFonts w:ascii="Times New Roman" w:hAnsi="Times New Roman" w:cs="Times New Roman"/>
          <w:sz w:val="24"/>
          <w:szCs w:val="24"/>
          <w:lang w:val="en-US"/>
        </w:rPr>
        <w:t xml:space="preserve"> </w:t>
      </w:r>
      <w:r w:rsidR="00E42BBE">
        <w:rPr>
          <w:rFonts w:ascii="Times New Roman" w:hAnsi="Times New Roman" w:cs="Times New Roman"/>
          <w:sz w:val="24"/>
          <w:szCs w:val="24"/>
          <w:lang w:val="en-US"/>
        </w:rPr>
        <w:t xml:space="preserve">type of </w:t>
      </w:r>
      <w:r w:rsidR="009571F5">
        <w:rPr>
          <w:rFonts w:ascii="Times New Roman" w:hAnsi="Times New Roman" w:cs="Times New Roman"/>
          <w:sz w:val="24"/>
          <w:szCs w:val="24"/>
          <w:lang w:val="en-US"/>
        </w:rPr>
        <w:t>state</w:t>
      </w:r>
      <w:r w:rsidR="00DE4AB6">
        <w:rPr>
          <w:rFonts w:ascii="Times New Roman" w:hAnsi="Times New Roman" w:cs="Times New Roman"/>
          <w:sz w:val="24"/>
          <w:szCs w:val="24"/>
          <w:lang w:val="en-US"/>
        </w:rPr>
        <w:t>-</w:t>
      </w:r>
      <w:r w:rsidR="009571F5">
        <w:rPr>
          <w:rFonts w:ascii="Times New Roman" w:hAnsi="Times New Roman" w:cs="Times New Roman"/>
          <w:sz w:val="24"/>
          <w:szCs w:val="24"/>
          <w:lang w:val="en-US"/>
        </w:rPr>
        <w:t>owned legal entities</w:t>
      </w:r>
      <w:r w:rsidR="00F32876">
        <w:rPr>
          <w:rFonts w:ascii="Times New Roman" w:hAnsi="Times New Roman" w:cs="Times New Roman"/>
          <w:sz w:val="24"/>
          <w:szCs w:val="24"/>
          <w:lang w:val="en-US"/>
        </w:rPr>
        <w:t xml:space="preserve"> were</w:t>
      </w:r>
      <w:r w:rsidR="00556CCC">
        <w:rPr>
          <w:rFonts w:ascii="Times New Roman" w:hAnsi="Times New Roman" w:cs="Times New Roman"/>
          <w:sz w:val="24"/>
          <w:szCs w:val="24"/>
          <w:lang w:val="en-US"/>
        </w:rPr>
        <w:t xml:space="preserve"> </w:t>
      </w:r>
      <w:r w:rsidR="00F32876">
        <w:rPr>
          <w:rFonts w:ascii="Times New Roman" w:hAnsi="Times New Roman" w:cs="Times New Roman"/>
          <w:sz w:val="24"/>
          <w:szCs w:val="24"/>
          <w:lang w:val="en-US"/>
        </w:rPr>
        <w:t xml:space="preserve">transformed into privately owned legal entities with the </w:t>
      </w:r>
      <w:bookmarkStart w:id="56" w:name="_Hlk128446485"/>
      <w:r w:rsidR="00F32876">
        <w:rPr>
          <w:rFonts w:ascii="Times New Roman" w:hAnsi="Times New Roman" w:cs="Times New Roman"/>
          <w:sz w:val="24"/>
          <w:szCs w:val="24"/>
          <w:lang w:val="en-US"/>
        </w:rPr>
        <w:t xml:space="preserve">Law on Transformation of Companies </w:t>
      </w:r>
      <w:r w:rsidR="001F75D9">
        <w:rPr>
          <w:rFonts w:ascii="Times New Roman" w:hAnsi="Times New Roman" w:cs="Times New Roman"/>
          <w:sz w:val="24"/>
          <w:szCs w:val="24"/>
          <w:lang w:val="en-US"/>
        </w:rPr>
        <w:t>with Social Capital</w:t>
      </w:r>
      <w:bookmarkEnd w:id="56"/>
      <w:r w:rsidR="001F75D9">
        <w:rPr>
          <w:rStyle w:val="FootnoteReference"/>
          <w:rFonts w:ascii="Times New Roman" w:hAnsi="Times New Roman" w:cs="Times New Roman"/>
          <w:sz w:val="24"/>
          <w:szCs w:val="24"/>
          <w:lang w:val="en-US"/>
        </w:rPr>
        <w:footnoteReference w:id="38"/>
      </w:r>
      <w:r w:rsidR="00951CC6">
        <w:rPr>
          <w:rFonts w:ascii="Times New Roman" w:hAnsi="Times New Roman" w:cs="Times New Roman"/>
          <w:sz w:val="24"/>
          <w:szCs w:val="24"/>
          <w:lang w:val="en-US"/>
        </w:rPr>
        <w:t xml:space="preserve">. </w:t>
      </w:r>
      <w:r w:rsidR="00DE4AB6">
        <w:rPr>
          <w:rFonts w:ascii="Times New Roman" w:hAnsi="Times New Roman" w:cs="Times New Roman"/>
          <w:sz w:val="24"/>
          <w:szCs w:val="24"/>
          <w:lang w:val="en-US"/>
        </w:rPr>
        <w:t>Other laws that regulated transformation of</w:t>
      </w:r>
      <w:r w:rsidR="00202DB5">
        <w:rPr>
          <w:rFonts w:ascii="Times New Roman" w:hAnsi="Times New Roman" w:cs="Times New Roman"/>
          <w:sz w:val="24"/>
          <w:szCs w:val="24"/>
          <w:lang w:val="en-US"/>
        </w:rPr>
        <w:t xml:space="preserve"> state-owned</w:t>
      </w:r>
      <w:r w:rsidR="00DE4AB6">
        <w:rPr>
          <w:rFonts w:ascii="Times New Roman" w:hAnsi="Times New Roman" w:cs="Times New Roman"/>
          <w:sz w:val="24"/>
          <w:szCs w:val="24"/>
          <w:lang w:val="en-US"/>
        </w:rPr>
        <w:t xml:space="preserve"> legal entities were</w:t>
      </w:r>
      <w:r w:rsidR="005C5123">
        <w:rPr>
          <w:rFonts w:ascii="Times New Roman" w:hAnsi="Times New Roman" w:cs="Times New Roman"/>
          <w:sz w:val="24"/>
          <w:szCs w:val="24"/>
          <w:lang w:val="en-US"/>
        </w:rPr>
        <w:t xml:space="preserve"> the </w:t>
      </w:r>
      <w:bookmarkStart w:id="58" w:name="_Hlk128446532"/>
      <w:r w:rsidR="005C5123">
        <w:rPr>
          <w:rFonts w:ascii="Times New Roman" w:hAnsi="Times New Roman" w:cs="Times New Roman"/>
          <w:sz w:val="24"/>
          <w:szCs w:val="24"/>
          <w:lang w:val="en-US"/>
        </w:rPr>
        <w:t xml:space="preserve">Law on Transformation of Companies and Cooperatives with Social Capital that </w:t>
      </w:r>
      <w:r w:rsidR="0013738E">
        <w:rPr>
          <w:rFonts w:ascii="Times New Roman" w:hAnsi="Times New Roman" w:cs="Times New Roman"/>
          <w:sz w:val="24"/>
          <w:szCs w:val="24"/>
          <w:lang w:val="en-US"/>
        </w:rPr>
        <w:t>Managed Agricultural Land</w:t>
      </w:r>
      <w:bookmarkEnd w:id="58"/>
      <w:r w:rsidR="00E9087B">
        <w:rPr>
          <w:rStyle w:val="FootnoteReference"/>
          <w:rFonts w:ascii="Times New Roman" w:hAnsi="Times New Roman" w:cs="Times New Roman"/>
          <w:sz w:val="24"/>
          <w:szCs w:val="24"/>
          <w:lang w:val="en-US"/>
        </w:rPr>
        <w:footnoteReference w:id="39"/>
      </w:r>
      <w:r w:rsidR="00D57305">
        <w:rPr>
          <w:rFonts w:ascii="Times New Roman" w:hAnsi="Times New Roman" w:cs="Times New Roman"/>
          <w:sz w:val="24"/>
          <w:szCs w:val="24"/>
          <w:lang w:val="en-US"/>
        </w:rPr>
        <w:t xml:space="preserve">, the Law on Privatization of State Capital in </w:t>
      </w:r>
      <w:r w:rsidR="00D57305">
        <w:rPr>
          <w:rFonts w:ascii="Times New Roman" w:hAnsi="Times New Roman" w:cs="Times New Roman"/>
          <w:sz w:val="24"/>
          <w:szCs w:val="24"/>
          <w:lang w:val="en-US"/>
        </w:rPr>
        <w:lastRenderedPageBreak/>
        <w:t>Companies</w:t>
      </w:r>
      <w:r w:rsidR="00D57305">
        <w:rPr>
          <w:rStyle w:val="FootnoteReference"/>
          <w:rFonts w:ascii="Times New Roman" w:hAnsi="Times New Roman" w:cs="Times New Roman"/>
          <w:sz w:val="24"/>
          <w:szCs w:val="24"/>
          <w:lang w:val="en-US"/>
        </w:rPr>
        <w:footnoteReference w:id="40"/>
      </w:r>
      <w:r w:rsidR="00EC0FC2">
        <w:rPr>
          <w:rFonts w:ascii="Times New Roman" w:hAnsi="Times New Roman" w:cs="Times New Roman"/>
          <w:sz w:val="24"/>
          <w:szCs w:val="24"/>
          <w:lang w:val="en-US"/>
        </w:rPr>
        <w:t>, Law on Institutions</w:t>
      </w:r>
      <w:r w:rsidR="00EC0FC2">
        <w:rPr>
          <w:rStyle w:val="FootnoteReference"/>
          <w:rFonts w:ascii="Times New Roman" w:hAnsi="Times New Roman" w:cs="Times New Roman"/>
          <w:sz w:val="24"/>
          <w:szCs w:val="24"/>
          <w:lang w:val="en-US"/>
        </w:rPr>
        <w:footnoteReference w:id="41"/>
      </w:r>
      <w:r w:rsidR="0015448A">
        <w:rPr>
          <w:rFonts w:ascii="Times New Roman" w:hAnsi="Times New Roman" w:cs="Times New Roman"/>
          <w:sz w:val="24"/>
          <w:szCs w:val="24"/>
          <w:lang w:val="en-US"/>
        </w:rPr>
        <w:t xml:space="preserve"> and other laws. </w:t>
      </w:r>
      <w:r w:rsidR="006A0109">
        <w:rPr>
          <w:rFonts w:ascii="Times New Roman" w:hAnsi="Times New Roman" w:cs="Times New Roman"/>
          <w:sz w:val="24"/>
          <w:szCs w:val="24"/>
          <w:lang w:val="en-US"/>
        </w:rPr>
        <w:t>T</w:t>
      </w:r>
      <w:r w:rsidR="00F57CF2">
        <w:rPr>
          <w:rFonts w:ascii="Times New Roman" w:hAnsi="Times New Roman" w:cs="Times New Roman"/>
          <w:sz w:val="24"/>
          <w:szCs w:val="24"/>
          <w:lang w:val="en-US"/>
        </w:rPr>
        <w:t>he transformation of the state-owned land followed after the transformation of the state-owned legal entities</w:t>
      </w:r>
      <w:r w:rsidR="006D7EE3">
        <w:rPr>
          <w:rFonts w:ascii="Times New Roman" w:hAnsi="Times New Roman" w:cs="Times New Roman"/>
          <w:sz w:val="24"/>
          <w:szCs w:val="24"/>
          <w:lang w:val="en-US"/>
        </w:rPr>
        <w:t xml:space="preserve">. </w:t>
      </w:r>
      <w:r w:rsidR="00310670">
        <w:rPr>
          <w:rFonts w:ascii="Times New Roman" w:hAnsi="Times New Roman" w:cs="Times New Roman"/>
          <w:sz w:val="24"/>
          <w:szCs w:val="24"/>
          <w:lang w:val="en-US"/>
        </w:rPr>
        <w:t>This</w:t>
      </w:r>
      <w:r w:rsidR="006D7EE3">
        <w:rPr>
          <w:rFonts w:ascii="Times New Roman" w:hAnsi="Times New Roman" w:cs="Times New Roman"/>
          <w:sz w:val="24"/>
          <w:szCs w:val="24"/>
          <w:lang w:val="en-US"/>
        </w:rPr>
        <w:t xml:space="preserve"> process of transformation included </w:t>
      </w:r>
      <w:r w:rsidR="003A4496">
        <w:rPr>
          <w:rFonts w:ascii="Times New Roman" w:hAnsi="Times New Roman" w:cs="Times New Roman"/>
          <w:sz w:val="24"/>
          <w:szCs w:val="24"/>
          <w:lang w:val="en-US"/>
        </w:rPr>
        <w:t>mainly the</w:t>
      </w:r>
      <w:r w:rsidR="006D7EE3">
        <w:rPr>
          <w:rFonts w:ascii="Times New Roman" w:hAnsi="Times New Roman" w:cs="Times New Roman"/>
          <w:sz w:val="24"/>
          <w:szCs w:val="24"/>
          <w:lang w:val="en-US"/>
        </w:rPr>
        <w:t xml:space="preserve"> construction </w:t>
      </w:r>
      <w:r w:rsidR="003A4496">
        <w:rPr>
          <w:rFonts w:ascii="Times New Roman" w:hAnsi="Times New Roman" w:cs="Times New Roman"/>
          <w:sz w:val="24"/>
          <w:szCs w:val="24"/>
          <w:lang w:val="en-US"/>
        </w:rPr>
        <w:t xml:space="preserve">land </w:t>
      </w:r>
      <w:r w:rsidR="00FB07FE">
        <w:rPr>
          <w:rFonts w:ascii="Times New Roman" w:hAnsi="Times New Roman" w:cs="Times New Roman"/>
          <w:sz w:val="24"/>
          <w:szCs w:val="24"/>
          <w:lang w:val="en-US"/>
        </w:rPr>
        <w:t>which</w:t>
      </w:r>
      <w:r w:rsidR="003A4496">
        <w:rPr>
          <w:rFonts w:ascii="Times New Roman" w:hAnsi="Times New Roman" w:cs="Times New Roman"/>
          <w:sz w:val="24"/>
          <w:szCs w:val="24"/>
          <w:lang w:val="en-US"/>
        </w:rPr>
        <w:t xml:space="preserve"> was entirely state-owned and some of the</w:t>
      </w:r>
      <w:r w:rsidR="00FB07FE">
        <w:rPr>
          <w:rFonts w:ascii="Times New Roman" w:hAnsi="Times New Roman" w:cs="Times New Roman"/>
          <w:sz w:val="24"/>
          <w:szCs w:val="24"/>
          <w:lang w:val="en-US"/>
        </w:rPr>
        <w:t xml:space="preserve"> state-owned</w:t>
      </w:r>
      <w:r w:rsidR="003A4496">
        <w:rPr>
          <w:rFonts w:ascii="Times New Roman" w:hAnsi="Times New Roman" w:cs="Times New Roman"/>
          <w:sz w:val="24"/>
          <w:szCs w:val="24"/>
          <w:lang w:val="en-US"/>
        </w:rPr>
        <w:t xml:space="preserve"> agricultural land. </w:t>
      </w:r>
      <w:r w:rsidR="00FB07FE">
        <w:rPr>
          <w:rFonts w:ascii="Times New Roman" w:hAnsi="Times New Roman" w:cs="Times New Roman"/>
          <w:sz w:val="24"/>
          <w:szCs w:val="24"/>
          <w:lang w:val="en-US"/>
        </w:rPr>
        <w:t>There are two main laws that regulate the</w:t>
      </w:r>
      <w:r w:rsidR="00833009">
        <w:rPr>
          <w:rFonts w:ascii="Times New Roman" w:hAnsi="Times New Roman" w:cs="Times New Roman"/>
          <w:sz w:val="24"/>
          <w:szCs w:val="24"/>
          <w:lang w:val="en-US"/>
        </w:rPr>
        <w:t xml:space="preserve"> process of transformation of</w:t>
      </w:r>
      <w:r w:rsidR="00FB07FE">
        <w:rPr>
          <w:rFonts w:ascii="Times New Roman" w:hAnsi="Times New Roman" w:cs="Times New Roman"/>
          <w:sz w:val="24"/>
          <w:szCs w:val="24"/>
          <w:lang w:val="en-US"/>
        </w:rPr>
        <w:t xml:space="preserve"> state-owned land </w:t>
      </w:r>
      <w:r w:rsidR="00833009">
        <w:rPr>
          <w:rFonts w:ascii="Times New Roman" w:hAnsi="Times New Roman" w:cs="Times New Roman"/>
          <w:sz w:val="24"/>
          <w:szCs w:val="24"/>
          <w:lang w:val="en-US"/>
        </w:rPr>
        <w:t>into privately owned land</w:t>
      </w:r>
      <w:r w:rsidR="00877BE8">
        <w:rPr>
          <w:rFonts w:ascii="Times New Roman" w:hAnsi="Times New Roman" w:cs="Times New Roman"/>
          <w:sz w:val="24"/>
          <w:szCs w:val="24"/>
          <w:lang w:val="en-US"/>
        </w:rPr>
        <w:t>,</w:t>
      </w:r>
      <w:r w:rsidR="00DC3CC2">
        <w:rPr>
          <w:rFonts w:ascii="Times New Roman" w:hAnsi="Times New Roman" w:cs="Times New Roman"/>
          <w:sz w:val="24"/>
          <w:szCs w:val="24"/>
          <w:lang w:val="en-US"/>
        </w:rPr>
        <w:t xml:space="preserve"> those are the Law on Denationalization</w:t>
      </w:r>
      <w:r w:rsidR="00B27713">
        <w:rPr>
          <w:rStyle w:val="FootnoteReference"/>
          <w:rFonts w:ascii="Times New Roman" w:hAnsi="Times New Roman" w:cs="Times New Roman"/>
          <w:sz w:val="24"/>
          <w:szCs w:val="24"/>
          <w:lang w:val="en-US"/>
        </w:rPr>
        <w:footnoteReference w:id="42"/>
      </w:r>
      <w:r w:rsidR="00DC3CC2">
        <w:rPr>
          <w:rFonts w:ascii="Times New Roman" w:hAnsi="Times New Roman" w:cs="Times New Roman"/>
          <w:sz w:val="24"/>
          <w:szCs w:val="24"/>
          <w:lang w:val="en-US"/>
        </w:rPr>
        <w:t xml:space="preserve"> and the Law on Privatization and Lease of State-Owned Construction</w:t>
      </w:r>
      <w:r w:rsidR="00833009">
        <w:rPr>
          <w:rFonts w:ascii="Times New Roman" w:hAnsi="Times New Roman" w:cs="Times New Roman"/>
          <w:sz w:val="24"/>
          <w:szCs w:val="24"/>
          <w:lang w:val="en-US"/>
        </w:rPr>
        <w:t xml:space="preserve"> </w:t>
      </w:r>
      <w:r w:rsidR="00B27713">
        <w:rPr>
          <w:rFonts w:ascii="Times New Roman" w:hAnsi="Times New Roman" w:cs="Times New Roman"/>
          <w:sz w:val="24"/>
          <w:szCs w:val="24"/>
          <w:lang w:val="en-US"/>
        </w:rPr>
        <w:t>Land</w:t>
      </w:r>
      <w:r w:rsidR="006645B6">
        <w:rPr>
          <w:rFonts w:ascii="Times New Roman" w:hAnsi="Times New Roman" w:cs="Times New Roman"/>
          <w:sz w:val="24"/>
          <w:szCs w:val="24"/>
          <w:lang w:val="en-US"/>
        </w:rPr>
        <w:t>. The Law on Denationalization de</w:t>
      </w:r>
      <w:r w:rsidR="003A720D">
        <w:rPr>
          <w:rFonts w:ascii="Times New Roman" w:hAnsi="Times New Roman" w:cs="Times New Roman"/>
          <w:sz w:val="24"/>
          <w:szCs w:val="24"/>
          <w:lang w:val="en-US"/>
        </w:rPr>
        <w:t>alt</w:t>
      </w:r>
      <w:r w:rsidR="00426152">
        <w:rPr>
          <w:rFonts w:ascii="Times New Roman" w:hAnsi="Times New Roman" w:cs="Times New Roman"/>
          <w:sz w:val="24"/>
          <w:szCs w:val="24"/>
          <w:lang w:val="en-US"/>
        </w:rPr>
        <w:t xml:space="preserve"> wit</w:t>
      </w:r>
      <w:r w:rsidR="00860EBB">
        <w:rPr>
          <w:rFonts w:ascii="Times New Roman" w:hAnsi="Times New Roman" w:cs="Times New Roman"/>
          <w:sz w:val="24"/>
          <w:szCs w:val="24"/>
          <w:lang w:val="en-US"/>
        </w:rPr>
        <w:t>h</w:t>
      </w:r>
      <w:r w:rsidR="00C42F2D">
        <w:rPr>
          <w:rFonts w:ascii="Times New Roman" w:hAnsi="Times New Roman" w:cs="Times New Roman"/>
          <w:sz w:val="24"/>
          <w:szCs w:val="24"/>
          <w:lang w:val="en-US"/>
        </w:rPr>
        <w:t xml:space="preserve"> the</w:t>
      </w:r>
      <w:r w:rsidR="00860EBB">
        <w:rPr>
          <w:rFonts w:ascii="Times New Roman" w:hAnsi="Times New Roman" w:cs="Times New Roman"/>
          <w:sz w:val="24"/>
          <w:szCs w:val="24"/>
          <w:lang w:val="en-US"/>
        </w:rPr>
        <w:t xml:space="preserve"> </w:t>
      </w:r>
      <w:r w:rsidR="00A20026">
        <w:rPr>
          <w:rFonts w:ascii="Times New Roman" w:hAnsi="Times New Roman" w:cs="Times New Roman"/>
          <w:sz w:val="24"/>
          <w:szCs w:val="24"/>
          <w:lang w:val="en-US"/>
        </w:rPr>
        <w:t>recuperation of nationalized property (movable and im</w:t>
      </w:r>
      <w:r w:rsidR="009851EA">
        <w:rPr>
          <w:rFonts w:ascii="Times New Roman" w:hAnsi="Times New Roman" w:cs="Times New Roman"/>
          <w:sz w:val="24"/>
          <w:szCs w:val="24"/>
          <w:lang w:val="en-US"/>
        </w:rPr>
        <w:t>m</w:t>
      </w:r>
      <w:r w:rsidR="00A20026">
        <w:rPr>
          <w:rFonts w:ascii="Times New Roman" w:hAnsi="Times New Roman" w:cs="Times New Roman"/>
          <w:sz w:val="24"/>
          <w:szCs w:val="24"/>
          <w:lang w:val="en-US"/>
        </w:rPr>
        <w:t>ovable)</w:t>
      </w:r>
      <w:r w:rsidR="009851EA">
        <w:rPr>
          <w:rFonts w:ascii="Times New Roman" w:hAnsi="Times New Roman" w:cs="Times New Roman"/>
          <w:sz w:val="24"/>
          <w:szCs w:val="24"/>
          <w:lang w:val="en-US"/>
        </w:rPr>
        <w:t xml:space="preserve"> in favor of the former owners</w:t>
      </w:r>
      <w:r w:rsidR="00CE28D4">
        <w:rPr>
          <w:rFonts w:ascii="Times New Roman" w:hAnsi="Times New Roman" w:cs="Times New Roman"/>
          <w:sz w:val="24"/>
          <w:szCs w:val="24"/>
          <w:lang w:val="en-US"/>
        </w:rPr>
        <w:t xml:space="preserve"> or their legal heirs if the former owners have passed. </w:t>
      </w:r>
      <w:r w:rsidR="00D859D5">
        <w:rPr>
          <w:rFonts w:ascii="Times New Roman" w:hAnsi="Times New Roman" w:cs="Times New Roman"/>
          <w:sz w:val="24"/>
          <w:szCs w:val="24"/>
          <w:lang w:val="en-US"/>
        </w:rPr>
        <w:t>As for the Law on Privatization and Lease of State-Owned Construction Land, this law deal</w:t>
      </w:r>
      <w:r w:rsidR="00755CFD">
        <w:rPr>
          <w:rFonts w:ascii="Times New Roman" w:hAnsi="Times New Roman" w:cs="Times New Roman"/>
          <w:sz w:val="24"/>
          <w:szCs w:val="24"/>
          <w:lang w:val="en-US"/>
        </w:rPr>
        <w:t xml:space="preserve">s with the process of acquiring private ownership </w:t>
      </w:r>
      <w:r w:rsidR="00F37092">
        <w:rPr>
          <w:rFonts w:ascii="Times New Roman" w:hAnsi="Times New Roman" w:cs="Times New Roman"/>
          <w:sz w:val="24"/>
          <w:szCs w:val="24"/>
          <w:lang w:val="en-US"/>
        </w:rPr>
        <w:t>on state-owned construction land (privatization)</w:t>
      </w:r>
      <w:r w:rsidR="00C42F2D">
        <w:rPr>
          <w:rFonts w:ascii="Times New Roman" w:hAnsi="Times New Roman" w:cs="Times New Roman"/>
          <w:sz w:val="24"/>
          <w:szCs w:val="24"/>
          <w:lang w:val="en-US"/>
        </w:rPr>
        <w:t xml:space="preserve"> or acquiring lease</w:t>
      </w:r>
      <w:r w:rsidR="00F37092">
        <w:rPr>
          <w:rFonts w:ascii="Times New Roman" w:hAnsi="Times New Roman" w:cs="Times New Roman"/>
          <w:sz w:val="24"/>
          <w:szCs w:val="24"/>
          <w:lang w:val="en-US"/>
        </w:rPr>
        <w:t xml:space="preserve">. According to the Law the right of privatization is afforded to former owners turned “users” of the construction land and natural persons or legal entities </w:t>
      </w:r>
      <w:r w:rsidR="00EE6BE2">
        <w:rPr>
          <w:rFonts w:ascii="Times New Roman" w:hAnsi="Times New Roman" w:cs="Times New Roman"/>
          <w:sz w:val="24"/>
          <w:szCs w:val="24"/>
          <w:lang w:val="en-US"/>
        </w:rPr>
        <w:t>to whom construction land</w:t>
      </w:r>
      <w:r w:rsidR="00FF575E">
        <w:rPr>
          <w:rFonts w:ascii="Times New Roman" w:hAnsi="Times New Roman" w:cs="Times New Roman"/>
          <w:sz w:val="24"/>
          <w:szCs w:val="24"/>
          <w:lang w:val="en-US"/>
        </w:rPr>
        <w:t xml:space="preserve"> was given to use for construction</w:t>
      </w:r>
      <w:r w:rsidR="00C36ABF">
        <w:rPr>
          <w:rFonts w:ascii="Times New Roman" w:hAnsi="Times New Roman" w:cs="Times New Roman"/>
          <w:sz w:val="24"/>
          <w:szCs w:val="24"/>
          <w:lang w:val="en-US"/>
        </w:rPr>
        <w:t xml:space="preserve"> of</w:t>
      </w:r>
      <w:r w:rsidR="00FF575E">
        <w:rPr>
          <w:rFonts w:ascii="Times New Roman" w:hAnsi="Times New Roman" w:cs="Times New Roman"/>
          <w:sz w:val="24"/>
          <w:szCs w:val="24"/>
          <w:lang w:val="en-US"/>
        </w:rPr>
        <w:t xml:space="preserve"> </w:t>
      </w:r>
      <w:r w:rsidR="003B1647">
        <w:rPr>
          <w:rFonts w:ascii="Times New Roman" w:hAnsi="Times New Roman" w:cs="Times New Roman"/>
          <w:sz w:val="24"/>
          <w:szCs w:val="24"/>
          <w:lang w:val="en-US"/>
        </w:rPr>
        <w:t xml:space="preserve">housing or </w:t>
      </w:r>
      <w:r w:rsidR="000418A8">
        <w:rPr>
          <w:rFonts w:ascii="Times New Roman" w:hAnsi="Times New Roman" w:cs="Times New Roman"/>
          <w:sz w:val="24"/>
          <w:szCs w:val="24"/>
          <w:lang w:val="en-US"/>
        </w:rPr>
        <w:t>office buildings or other</w:t>
      </w:r>
      <w:r w:rsidR="00C36ABF">
        <w:rPr>
          <w:rFonts w:ascii="Times New Roman" w:hAnsi="Times New Roman" w:cs="Times New Roman"/>
          <w:sz w:val="24"/>
          <w:szCs w:val="24"/>
          <w:lang w:val="en-US"/>
        </w:rPr>
        <w:t xml:space="preserve"> structures</w:t>
      </w:r>
      <w:r w:rsidR="000B3ABE">
        <w:rPr>
          <w:rFonts w:ascii="Times New Roman" w:hAnsi="Times New Roman" w:cs="Times New Roman"/>
          <w:sz w:val="24"/>
          <w:szCs w:val="24"/>
          <w:lang w:val="en-US"/>
        </w:rPr>
        <w:t xml:space="preserve"> of permanent nature</w:t>
      </w:r>
      <w:r w:rsidR="00C36ABF">
        <w:rPr>
          <w:rFonts w:ascii="Times New Roman" w:hAnsi="Times New Roman" w:cs="Times New Roman"/>
          <w:sz w:val="24"/>
          <w:szCs w:val="24"/>
          <w:lang w:val="en-US"/>
        </w:rPr>
        <w:t>.</w:t>
      </w:r>
      <w:r w:rsidR="00396042">
        <w:rPr>
          <w:rFonts w:ascii="Times New Roman" w:hAnsi="Times New Roman" w:cs="Times New Roman"/>
          <w:sz w:val="24"/>
          <w:szCs w:val="24"/>
          <w:lang w:val="en-US"/>
        </w:rPr>
        <w:t xml:space="preserve"> </w:t>
      </w:r>
      <w:r w:rsidR="00576BE9">
        <w:rPr>
          <w:rFonts w:ascii="Times New Roman" w:hAnsi="Times New Roman" w:cs="Times New Roman"/>
          <w:sz w:val="24"/>
          <w:szCs w:val="24"/>
          <w:lang w:val="en-US"/>
        </w:rPr>
        <w:t xml:space="preserve">Up to this date, the transformation processes are considered </w:t>
      </w:r>
      <w:r w:rsidR="0083791E">
        <w:rPr>
          <w:rFonts w:ascii="Times New Roman" w:hAnsi="Times New Roman" w:cs="Times New Roman"/>
          <w:sz w:val="24"/>
          <w:szCs w:val="24"/>
          <w:lang w:val="en-US"/>
        </w:rPr>
        <w:t xml:space="preserve">to be </w:t>
      </w:r>
      <w:r w:rsidR="00576BE9">
        <w:rPr>
          <w:rFonts w:ascii="Times New Roman" w:hAnsi="Times New Roman" w:cs="Times New Roman"/>
          <w:sz w:val="24"/>
          <w:szCs w:val="24"/>
          <w:lang w:val="en-US"/>
        </w:rPr>
        <w:t>mainly concluded</w:t>
      </w:r>
      <w:r w:rsidR="0083791E">
        <w:rPr>
          <w:rFonts w:ascii="Times New Roman" w:hAnsi="Times New Roman" w:cs="Times New Roman"/>
          <w:sz w:val="24"/>
          <w:szCs w:val="24"/>
          <w:lang w:val="en-US"/>
        </w:rPr>
        <w:t xml:space="preserve">, not considering the </w:t>
      </w:r>
      <w:r w:rsidR="00FF076E">
        <w:rPr>
          <w:rFonts w:ascii="Times New Roman" w:hAnsi="Times New Roman" w:cs="Times New Roman"/>
          <w:sz w:val="24"/>
          <w:szCs w:val="24"/>
          <w:lang w:val="en-US"/>
        </w:rPr>
        <w:t>individual cases in some transformation proceedings that are subject to disputes between the State and</w:t>
      </w:r>
      <w:r w:rsidR="00045408">
        <w:rPr>
          <w:rFonts w:ascii="Times New Roman" w:hAnsi="Times New Roman" w:cs="Times New Roman"/>
          <w:sz w:val="24"/>
          <w:szCs w:val="24"/>
          <w:lang w:val="en-US"/>
        </w:rPr>
        <w:t xml:space="preserve"> </w:t>
      </w:r>
      <w:r w:rsidR="009019C7">
        <w:rPr>
          <w:rFonts w:ascii="Times New Roman" w:hAnsi="Times New Roman" w:cs="Times New Roman"/>
          <w:sz w:val="24"/>
          <w:szCs w:val="24"/>
          <w:lang w:val="en-US"/>
        </w:rPr>
        <w:t xml:space="preserve">the concerned parties </w:t>
      </w:r>
      <w:r w:rsidR="00EA0790">
        <w:rPr>
          <w:rFonts w:ascii="Times New Roman" w:hAnsi="Times New Roman" w:cs="Times New Roman"/>
          <w:sz w:val="24"/>
          <w:szCs w:val="24"/>
          <w:lang w:val="en-US"/>
        </w:rPr>
        <w:t>participating in</w:t>
      </w:r>
      <w:r w:rsidR="009019C7">
        <w:rPr>
          <w:rFonts w:ascii="Times New Roman" w:hAnsi="Times New Roman" w:cs="Times New Roman"/>
          <w:sz w:val="24"/>
          <w:szCs w:val="24"/>
          <w:lang w:val="en-US"/>
        </w:rPr>
        <w:t xml:space="preserve"> those proceeding</w:t>
      </w:r>
      <w:r w:rsidR="004061C2">
        <w:rPr>
          <w:rFonts w:ascii="Times New Roman" w:hAnsi="Times New Roman" w:cs="Times New Roman"/>
          <w:sz w:val="24"/>
          <w:szCs w:val="24"/>
          <w:lang w:val="en-US"/>
        </w:rPr>
        <w:t xml:space="preserve">. </w:t>
      </w:r>
      <w:r w:rsidR="00FF076E">
        <w:rPr>
          <w:rFonts w:ascii="Times New Roman" w:hAnsi="Times New Roman" w:cs="Times New Roman"/>
          <w:sz w:val="24"/>
          <w:szCs w:val="24"/>
          <w:lang w:val="en-US"/>
        </w:rPr>
        <w:t xml:space="preserve"> </w:t>
      </w:r>
    </w:p>
    <w:p w14:paraId="7C593B32" w14:textId="190C2036" w:rsidR="009F5F1E" w:rsidRPr="00C11DAB" w:rsidRDefault="00D94505" w:rsidP="00E13DC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into the entire transformation process we can conclude that it </w:t>
      </w:r>
      <w:r w:rsidR="00815295">
        <w:rPr>
          <w:rFonts w:ascii="Times New Roman" w:hAnsi="Times New Roman" w:cs="Times New Roman"/>
          <w:sz w:val="24"/>
          <w:szCs w:val="24"/>
          <w:lang w:val="en-US"/>
        </w:rPr>
        <w:t>was</w:t>
      </w:r>
      <w:r>
        <w:rPr>
          <w:rFonts w:ascii="Times New Roman" w:hAnsi="Times New Roman" w:cs="Times New Roman"/>
          <w:sz w:val="24"/>
          <w:szCs w:val="24"/>
          <w:lang w:val="en-US"/>
        </w:rPr>
        <w:t xml:space="preserve"> littered with mistakes and missteps that </w:t>
      </w:r>
      <w:r w:rsidR="00306B14">
        <w:rPr>
          <w:rFonts w:ascii="Times New Roman" w:hAnsi="Times New Roman" w:cs="Times New Roman"/>
          <w:sz w:val="24"/>
          <w:szCs w:val="24"/>
          <w:lang w:val="en-US"/>
        </w:rPr>
        <w:t>created uncertainty in the area of property law regulation. One great misstep was</w:t>
      </w:r>
      <w:r w:rsidR="00D73E89">
        <w:rPr>
          <w:rFonts w:ascii="Times New Roman" w:hAnsi="Times New Roman" w:cs="Times New Roman"/>
          <w:sz w:val="24"/>
          <w:szCs w:val="24"/>
          <w:lang w:val="en-US"/>
        </w:rPr>
        <w:t xml:space="preserve"> </w:t>
      </w:r>
      <w:r w:rsidR="006C2F9B">
        <w:rPr>
          <w:rFonts w:ascii="Times New Roman" w:hAnsi="Times New Roman" w:cs="Times New Roman"/>
          <w:sz w:val="24"/>
          <w:szCs w:val="24"/>
          <w:lang w:val="en-US"/>
        </w:rPr>
        <w:t>leaving</w:t>
      </w:r>
      <w:r w:rsidR="00F54F73">
        <w:rPr>
          <w:rFonts w:ascii="Times New Roman" w:hAnsi="Times New Roman" w:cs="Times New Roman"/>
          <w:sz w:val="24"/>
          <w:szCs w:val="24"/>
          <w:lang w:val="en-US"/>
        </w:rPr>
        <w:t xml:space="preserve"> </w:t>
      </w:r>
      <w:r w:rsidR="00306B14">
        <w:rPr>
          <w:rFonts w:ascii="Times New Roman" w:hAnsi="Times New Roman" w:cs="Times New Roman"/>
          <w:sz w:val="24"/>
          <w:szCs w:val="24"/>
          <w:lang w:val="en-US"/>
        </w:rPr>
        <w:t xml:space="preserve">the </w:t>
      </w:r>
      <w:r w:rsidR="00D73E89">
        <w:rPr>
          <w:rFonts w:ascii="Times New Roman" w:hAnsi="Times New Roman" w:cs="Times New Roman"/>
          <w:sz w:val="24"/>
          <w:szCs w:val="24"/>
          <w:lang w:val="en-US"/>
        </w:rPr>
        <w:t>transformation of state-owned land into privately owned land</w:t>
      </w:r>
      <w:r w:rsidR="006C2F9B">
        <w:rPr>
          <w:rFonts w:ascii="Times New Roman" w:hAnsi="Times New Roman" w:cs="Times New Roman"/>
          <w:sz w:val="24"/>
          <w:szCs w:val="24"/>
          <w:lang w:val="en-US"/>
        </w:rPr>
        <w:t xml:space="preserve"> for</w:t>
      </w:r>
      <w:r w:rsidR="000A3F5A" w:rsidRPr="000A3F5A">
        <w:rPr>
          <w:rFonts w:ascii="Times New Roman" w:hAnsi="Times New Roman" w:cs="Times New Roman"/>
          <w:sz w:val="24"/>
          <w:szCs w:val="24"/>
          <w:lang w:val="en-US"/>
        </w:rPr>
        <w:t xml:space="preserve"> </w:t>
      </w:r>
      <w:r w:rsidR="000A3F5A">
        <w:rPr>
          <w:rFonts w:ascii="Times New Roman" w:hAnsi="Times New Roman" w:cs="Times New Roman"/>
          <w:sz w:val="24"/>
          <w:szCs w:val="24"/>
          <w:lang w:val="en-US"/>
        </w:rPr>
        <w:t>last</w:t>
      </w:r>
      <w:r w:rsidR="00D73E89">
        <w:rPr>
          <w:rFonts w:ascii="Times New Roman" w:hAnsi="Times New Roman" w:cs="Times New Roman"/>
          <w:sz w:val="24"/>
          <w:szCs w:val="24"/>
          <w:lang w:val="en-US"/>
        </w:rPr>
        <w:t xml:space="preserve">. </w:t>
      </w:r>
      <w:r w:rsidR="00B93B3D">
        <w:rPr>
          <w:rFonts w:ascii="Times New Roman" w:hAnsi="Times New Roman" w:cs="Times New Roman"/>
          <w:sz w:val="24"/>
          <w:szCs w:val="24"/>
          <w:lang w:val="en-US"/>
        </w:rPr>
        <w:t>This misstep had a “ripple effect” on the entire property law system</w:t>
      </w:r>
      <w:r w:rsidR="00D53F57">
        <w:rPr>
          <w:rFonts w:ascii="Times New Roman" w:hAnsi="Times New Roman" w:cs="Times New Roman"/>
          <w:sz w:val="24"/>
          <w:szCs w:val="24"/>
          <w:lang w:val="en-US"/>
        </w:rPr>
        <w:t xml:space="preserve"> because </w:t>
      </w:r>
      <w:r w:rsidR="001722C1">
        <w:rPr>
          <w:rFonts w:ascii="Times New Roman" w:hAnsi="Times New Roman" w:cs="Times New Roman"/>
          <w:sz w:val="24"/>
          <w:szCs w:val="24"/>
          <w:lang w:val="en-US"/>
        </w:rPr>
        <w:t xml:space="preserve">it </w:t>
      </w:r>
      <w:r w:rsidR="003D214B">
        <w:rPr>
          <w:rFonts w:ascii="Times New Roman" w:hAnsi="Times New Roman" w:cs="Times New Roman"/>
          <w:sz w:val="24"/>
          <w:szCs w:val="24"/>
          <w:lang w:val="en-US"/>
        </w:rPr>
        <w:t xml:space="preserve">went against one of the basic principles of the </w:t>
      </w:r>
      <w:r w:rsidR="002D0C17">
        <w:rPr>
          <w:rFonts w:ascii="Times New Roman" w:hAnsi="Times New Roman" w:cs="Times New Roman"/>
          <w:sz w:val="24"/>
          <w:szCs w:val="24"/>
          <w:lang w:val="en-US"/>
        </w:rPr>
        <w:t>property</w:t>
      </w:r>
      <w:r w:rsidR="003D214B">
        <w:rPr>
          <w:rFonts w:ascii="Times New Roman" w:hAnsi="Times New Roman" w:cs="Times New Roman"/>
          <w:sz w:val="24"/>
          <w:szCs w:val="24"/>
          <w:lang w:val="en-US"/>
        </w:rPr>
        <w:t xml:space="preserve"> law</w:t>
      </w:r>
      <w:r w:rsidR="002D0C17">
        <w:rPr>
          <w:rFonts w:ascii="Times New Roman" w:hAnsi="Times New Roman" w:cs="Times New Roman"/>
          <w:sz w:val="24"/>
          <w:szCs w:val="24"/>
          <w:lang w:val="en-US"/>
        </w:rPr>
        <w:t xml:space="preserve"> concerning real estate</w:t>
      </w:r>
      <w:r w:rsidR="003D214B">
        <w:rPr>
          <w:rFonts w:ascii="Times New Roman" w:hAnsi="Times New Roman" w:cs="Times New Roman"/>
          <w:sz w:val="24"/>
          <w:szCs w:val="24"/>
          <w:lang w:val="en-US"/>
        </w:rPr>
        <w:t xml:space="preserve"> and that is the principle of superficies solo cedit</w:t>
      </w:r>
      <w:r w:rsidR="002D0C17">
        <w:rPr>
          <w:rStyle w:val="FootnoteReference"/>
          <w:rFonts w:ascii="Times New Roman" w:hAnsi="Times New Roman" w:cs="Times New Roman"/>
          <w:sz w:val="24"/>
          <w:szCs w:val="24"/>
          <w:lang w:val="en-US"/>
        </w:rPr>
        <w:footnoteReference w:id="43"/>
      </w:r>
      <w:r w:rsidR="003D214B">
        <w:rPr>
          <w:rFonts w:ascii="Times New Roman" w:hAnsi="Times New Roman" w:cs="Times New Roman"/>
          <w:sz w:val="24"/>
          <w:szCs w:val="24"/>
          <w:lang w:val="en-US"/>
        </w:rPr>
        <w:t xml:space="preserve">. </w:t>
      </w:r>
      <w:r w:rsidR="00C11DAB">
        <w:rPr>
          <w:rFonts w:ascii="Times New Roman" w:hAnsi="Times New Roman" w:cs="Times New Roman"/>
          <w:sz w:val="24"/>
          <w:szCs w:val="24"/>
          <w:lang w:val="en-US"/>
        </w:rPr>
        <w:t xml:space="preserve">Transformation of </w:t>
      </w:r>
      <w:r w:rsidR="007F2C61">
        <w:rPr>
          <w:rFonts w:ascii="Times New Roman" w:hAnsi="Times New Roman" w:cs="Times New Roman"/>
          <w:sz w:val="24"/>
          <w:szCs w:val="24"/>
          <w:lang w:val="en-US"/>
        </w:rPr>
        <w:t>state ownership on bud</w:t>
      </w:r>
      <w:r w:rsidR="004E2E1C">
        <w:rPr>
          <w:rFonts w:ascii="Times New Roman" w:hAnsi="Times New Roman" w:cs="Times New Roman"/>
          <w:sz w:val="24"/>
          <w:szCs w:val="24"/>
          <w:lang w:val="en-US"/>
        </w:rPr>
        <w:t>l</w:t>
      </w:r>
      <w:r w:rsidR="007F2C61">
        <w:rPr>
          <w:rFonts w:ascii="Times New Roman" w:hAnsi="Times New Roman" w:cs="Times New Roman"/>
          <w:sz w:val="24"/>
          <w:szCs w:val="24"/>
          <w:lang w:val="en-US"/>
        </w:rPr>
        <w:t>ings and other structures into private ownership before the transformation of the state-owned construction lan</w:t>
      </w:r>
      <w:r w:rsidR="006847DA">
        <w:rPr>
          <w:rFonts w:ascii="Times New Roman" w:hAnsi="Times New Roman" w:cs="Times New Roman"/>
          <w:sz w:val="24"/>
          <w:szCs w:val="24"/>
          <w:lang w:val="en-US"/>
        </w:rPr>
        <w:t>d</w:t>
      </w:r>
      <w:r w:rsidR="007F2C61">
        <w:rPr>
          <w:rFonts w:ascii="Times New Roman" w:hAnsi="Times New Roman" w:cs="Times New Roman"/>
          <w:sz w:val="24"/>
          <w:szCs w:val="24"/>
          <w:lang w:val="en-US"/>
        </w:rPr>
        <w:t xml:space="preserve"> </w:t>
      </w:r>
      <w:r w:rsidR="004E2E1C">
        <w:rPr>
          <w:rFonts w:ascii="Times New Roman" w:hAnsi="Times New Roman" w:cs="Times New Roman"/>
          <w:sz w:val="24"/>
          <w:szCs w:val="24"/>
          <w:lang w:val="en-US"/>
        </w:rPr>
        <w:t xml:space="preserve">into privately owned land created conflict </w:t>
      </w:r>
      <w:r w:rsidR="009E640F">
        <w:rPr>
          <w:rFonts w:ascii="Times New Roman" w:hAnsi="Times New Roman" w:cs="Times New Roman"/>
          <w:sz w:val="24"/>
          <w:szCs w:val="24"/>
          <w:lang w:val="en-US"/>
        </w:rPr>
        <w:t xml:space="preserve">of rights </w:t>
      </w:r>
      <w:r w:rsidR="004E2E1C">
        <w:rPr>
          <w:rFonts w:ascii="Times New Roman" w:hAnsi="Times New Roman" w:cs="Times New Roman"/>
          <w:sz w:val="24"/>
          <w:szCs w:val="24"/>
          <w:lang w:val="en-US"/>
        </w:rPr>
        <w:t xml:space="preserve">between the interested parties </w:t>
      </w:r>
      <w:r w:rsidR="009E640F">
        <w:rPr>
          <w:rFonts w:ascii="Times New Roman" w:hAnsi="Times New Roman" w:cs="Times New Roman"/>
          <w:sz w:val="24"/>
          <w:szCs w:val="24"/>
          <w:lang w:val="en-US"/>
        </w:rPr>
        <w:t xml:space="preserve">and prolonged the transformation process. </w:t>
      </w:r>
      <w:r w:rsidR="0024069F">
        <w:rPr>
          <w:rFonts w:ascii="Times New Roman" w:hAnsi="Times New Roman" w:cs="Times New Roman"/>
          <w:sz w:val="24"/>
          <w:szCs w:val="24"/>
          <w:lang w:val="en-US"/>
        </w:rPr>
        <w:t>Overall</w:t>
      </w:r>
      <w:r w:rsidR="005D5FAA">
        <w:rPr>
          <w:rFonts w:ascii="Times New Roman" w:hAnsi="Times New Roman" w:cs="Times New Roman"/>
          <w:sz w:val="24"/>
          <w:szCs w:val="24"/>
          <w:lang w:val="en-US"/>
        </w:rPr>
        <w:t>,</w:t>
      </w:r>
      <w:r w:rsidR="0024069F">
        <w:rPr>
          <w:rFonts w:ascii="Times New Roman" w:hAnsi="Times New Roman" w:cs="Times New Roman"/>
          <w:sz w:val="24"/>
          <w:szCs w:val="24"/>
          <w:lang w:val="en-US"/>
        </w:rPr>
        <w:t xml:space="preserve"> the laws regulating the process of transformation </w:t>
      </w:r>
      <w:r w:rsidR="00AD774F">
        <w:rPr>
          <w:rFonts w:ascii="Times New Roman" w:hAnsi="Times New Roman" w:cs="Times New Roman"/>
          <w:sz w:val="24"/>
          <w:szCs w:val="24"/>
          <w:lang w:val="en-US"/>
        </w:rPr>
        <w:t>didn’t consider the bases on which the new property law system was being built</w:t>
      </w:r>
      <w:r w:rsidR="00AE13AF">
        <w:rPr>
          <w:rFonts w:ascii="Times New Roman" w:hAnsi="Times New Roman" w:cs="Times New Roman"/>
          <w:sz w:val="24"/>
          <w:szCs w:val="24"/>
          <w:lang w:val="en-US"/>
        </w:rPr>
        <w:t>, and therefore didn’t account for the long</w:t>
      </w:r>
      <w:r w:rsidR="005D5FAA">
        <w:rPr>
          <w:rFonts w:ascii="Times New Roman" w:hAnsi="Times New Roman" w:cs="Times New Roman"/>
          <w:sz w:val="24"/>
          <w:szCs w:val="24"/>
          <w:lang w:val="en-US"/>
        </w:rPr>
        <w:t>-</w:t>
      </w:r>
      <w:r w:rsidR="00AE13AF">
        <w:rPr>
          <w:rFonts w:ascii="Times New Roman" w:hAnsi="Times New Roman" w:cs="Times New Roman"/>
          <w:sz w:val="24"/>
          <w:szCs w:val="24"/>
          <w:lang w:val="en-US"/>
        </w:rPr>
        <w:t xml:space="preserve">term </w:t>
      </w:r>
      <w:r w:rsidR="00C23B89">
        <w:rPr>
          <w:rFonts w:ascii="Times New Roman" w:hAnsi="Times New Roman" w:cs="Times New Roman"/>
          <w:sz w:val="24"/>
          <w:szCs w:val="24"/>
          <w:lang w:val="en-US"/>
        </w:rPr>
        <w:t xml:space="preserve">effects of </w:t>
      </w:r>
      <w:r w:rsidR="00F75FC4">
        <w:rPr>
          <w:rFonts w:ascii="Times New Roman" w:hAnsi="Times New Roman" w:cs="Times New Roman"/>
          <w:sz w:val="24"/>
          <w:szCs w:val="24"/>
          <w:lang w:val="en-US"/>
        </w:rPr>
        <w:t>the</w:t>
      </w:r>
      <w:r w:rsidR="00C23B89">
        <w:rPr>
          <w:rFonts w:ascii="Times New Roman" w:hAnsi="Times New Roman" w:cs="Times New Roman"/>
          <w:sz w:val="24"/>
          <w:szCs w:val="24"/>
          <w:lang w:val="en-US"/>
        </w:rPr>
        <w:t xml:space="preserve"> transformation process</w:t>
      </w:r>
      <w:r w:rsidR="00F75FC4">
        <w:rPr>
          <w:rFonts w:ascii="Times New Roman" w:hAnsi="Times New Roman" w:cs="Times New Roman"/>
          <w:sz w:val="24"/>
          <w:szCs w:val="24"/>
          <w:lang w:val="en-US"/>
        </w:rPr>
        <w:t xml:space="preserve"> on the property law system.</w:t>
      </w:r>
      <w:r w:rsidR="00DB319A">
        <w:rPr>
          <w:rFonts w:ascii="Times New Roman" w:hAnsi="Times New Roman" w:cs="Times New Roman"/>
          <w:sz w:val="24"/>
          <w:szCs w:val="24"/>
          <w:lang w:val="en-US"/>
        </w:rPr>
        <w:t xml:space="preserve"> </w:t>
      </w:r>
      <w:r w:rsidR="00E75439">
        <w:rPr>
          <w:rFonts w:ascii="Times New Roman" w:hAnsi="Times New Roman" w:cs="Times New Roman"/>
          <w:sz w:val="24"/>
          <w:szCs w:val="24"/>
          <w:lang w:val="en-US"/>
        </w:rPr>
        <w:t>The disharmony between the law</w:t>
      </w:r>
      <w:r w:rsidR="00C55195">
        <w:rPr>
          <w:rFonts w:ascii="Times New Roman" w:hAnsi="Times New Roman" w:cs="Times New Roman"/>
          <w:sz w:val="24"/>
          <w:szCs w:val="24"/>
          <w:lang w:val="en-US"/>
        </w:rPr>
        <w:t>s</w:t>
      </w:r>
      <w:r w:rsidR="00E75439">
        <w:rPr>
          <w:rFonts w:ascii="Times New Roman" w:hAnsi="Times New Roman" w:cs="Times New Roman"/>
          <w:sz w:val="24"/>
          <w:szCs w:val="24"/>
          <w:lang w:val="en-US"/>
        </w:rPr>
        <w:t xml:space="preserve"> regulating the transformation process and the new law</w:t>
      </w:r>
      <w:r w:rsidR="00C55195">
        <w:rPr>
          <w:rFonts w:ascii="Times New Roman" w:hAnsi="Times New Roman" w:cs="Times New Roman"/>
          <w:sz w:val="24"/>
          <w:szCs w:val="24"/>
          <w:lang w:val="en-US"/>
        </w:rPr>
        <w:t>s</w:t>
      </w:r>
      <w:r w:rsidR="00E75439">
        <w:rPr>
          <w:rFonts w:ascii="Times New Roman" w:hAnsi="Times New Roman" w:cs="Times New Roman"/>
          <w:sz w:val="24"/>
          <w:szCs w:val="24"/>
          <w:lang w:val="en-US"/>
        </w:rPr>
        <w:t xml:space="preserve"> </w:t>
      </w:r>
      <w:r w:rsidR="00C55195">
        <w:rPr>
          <w:rFonts w:ascii="Times New Roman" w:hAnsi="Times New Roman" w:cs="Times New Roman"/>
          <w:sz w:val="24"/>
          <w:szCs w:val="24"/>
          <w:lang w:val="en-US"/>
        </w:rPr>
        <w:t xml:space="preserve">that set </w:t>
      </w:r>
      <w:r w:rsidR="00C55195">
        <w:rPr>
          <w:rFonts w:ascii="Times New Roman" w:hAnsi="Times New Roman" w:cs="Times New Roman"/>
          <w:sz w:val="24"/>
          <w:szCs w:val="24"/>
          <w:lang w:val="en-US"/>
        </w:rPr>
        <w:lastRenderedPageBreak/>
        <w:t xml:space="preserve">up the base for the modern property law system, </w:t>
      </w:r>
      <w:r w:rsidR="002143B0">
        <w:rPr>
          <w:rFonts w:ascii="Times New Roman" w:hAnsi="Times New Roman" w:cs="Times New Roman"/>
          <w:sz w:val="24"/>
          <w:szCs w:val="24"/>
          <w:lang w:val="en-US"/>
        </w:rPr>
        <w:t>primarily</w:t>
      </w:r>
      <w:r w:rsidR="00C55195">
        <w:rPr>
          <w:rFonts w:ascii="Times New Roman" w:hAnsi="Times New Roman" w:cs="Times New Roman"/>
          <w:sz w:val="24"/>
          <w:szCs w:val="24"/>
          <w:lang w:val="en-US"/>
        </w:rPr>
        <w:t xml:space="preserve"> the Law on Ownership</w:t>
      </w:r>
      <w:r w:rsidR="00E16DE1">
        <w:rPr>
          <w:rFonts w:ascii="Times New Roman" w:hAnsi="Times New Roman" w:cs="Times New Roman"/>
          <w:sz w:val="24"/>
          <w:szCs w:val="24"/>
          <w:lang w:val="en-US"/>
        </w:rPr>
        <w:t>, is the main reason there are still ongoing proceedings related to the transformation</w:t>
      </w:r>
      <w:r w:rsidR="00085BE4">
        <w:rPr>
          <w:rFonts w:ascii="Times New Roman" w:hAnsi="Times New Roman" w:cs="Times New Roman"/>
          <w:sz w:val="24"/>
          <w:szCs w:val="24"/>
          <w:lang w:val="en-US"/>
        </w:rPr>
        <w:t xml:space="preserve">. </w:t>
      </w:r>
      <w:r w:rsidR="00195D1F">
        <w:rPr>
          <w:rFonts w:ascii="Times New Roman" w:hAnsi="Times New Roman" w:cs="Times New Roman"/>
          <w:sz w:val="24"/>
          <w:szCs w:val="24"/>
          <w:lang w:val="en-US"/>
        </w:rPr>
        <w:t>Until</w:t>
      </w:r>
      <w:r w:rsidR="007C2A33">
        <w:rPr>
          <w:rFonts w:ascii="Times New Roman" w:hAnsi="Times New Roman" w:cs="Times New Roman"/>
          <w:sz w:val="24"/>
          <w:szCs w:val="24"/>
          <w:lang w:val="en-US"/>
        </w:rPr>
        <w:t xml:space="preserve"> these issues</w:t>
      </w:r>
      <w:r w:rsidR="00195D1F">
        <w:rPr>
          <w:rFonts w:ascii="Times New Roman" w:hAnsi="Times New Roman" w:cs="Times New Roman"/>
          <w:sz w:val="24"/>
          <w:szCs w:val="24"/>
          <w:lang w:val="en-US"/>
        </w:rPr>
        <w:t xml:space="preserve"> and disputes</w:t>
      </w:r>
      <w:r w:rsidR="007C2A33">
        <w:rPr>
          <w:rFonts w:ascii="Times New Roman" w:hAnsi="Times New Roman" w:cs="Times New Roman"/>
          <w:sz w:val="24"/>
          <w:szCs w:val="24"/>
          <w:lang w:val="en-US"/>
        </w:rPr>
        <w:t xml:space="preserve"> are not dealt with, the harmonization process will </w:t>
      </w:r>
      <w:r w:rsidR="00195D1F">
        <w:rPr>
          <w:rFonts w:ascii="Times New Roman" w:hAnsi="Times New Roman" w:cs="Times New Roman"/>
          <w:sz w:val="24"/>
          <w:szCs w:val="24"/>
          <w:lang w:val="en-US"/>
        </w:rPr>
        <w:t xml:space="preserve">be brought to a halt. </w:t>
      </w:r>
      <w:r w:rsidR="00E16DE1">
        <w:rPr>
          <w:rFonts w:ascii="Times New Roman" w:hAnsi="Times New Roman" w:cs="Times New Roman"/>
          <w:sz w:val="24"/>
          <w:szCs w:val="24"/>
          <w:lang w:val="en-US"/>
        </w:rPr>
        <w:t xml:space="preserve"> </w:t>
      </w:r>
      <w:r w:rsidR="00C55195">
        <w:rPr>
          <w:rFonts w:ascii="Times New Roman" w:hAnsi="Times New Roman" w:cs="Times New Roman"/>
          <w:sz w:val="24"/>
          <w:szCs w:val="24"/>
          <w:lang w:val="en-US"/>
        </w:rPr>
        <w:t xml:space="preserve"> </w:t>
      </w:r>
      <w:r w:rsidR="00E75439">
        <w:rPr>
          <w:rFonts w:ascii="Times New Roman" w:hAnsi="Times New Roman" w:cs="Times New Roman"/>
          <w:sz w:val="24"/>
          <w:szCs w:val="24"/>
          <w:lang w:val="en-US"/>
        </w:rPr>
        <w:t xml:space="preserve"> </w:t>
      </w:r>
      <w:r w:rsidR="00F75FC4">
        <w:rPr>
          <w:rFonts w:ascii="Times New Roman" w:hAnsi="Times New Roman" w:cs="Times New Roman"/>
          <w:sz w:val="24"/>
          <w:szCs w:val="24"/>
          <w:lang w:val="en-US"/>
        </w:rPr>
        <w:t xml:space="preserve"> </w:t>
      </w:r>
      <w:r w:rsidR="005D5FAA">
        <w:rPr>
          <w:rFonts w:ascii="Times New Roman" w:hAnsi="Times New Roman" w:cs="Times New Roman"/>
          <w:sz w:val="24"/>
          <w:szCs w:val="24"/>
          <w:lang w:val="en-US"/>
        </w:rPr>
        <w:t xml:space="preserve"> </w:t>
      </w:r>
    </w:p>
    <w:p w14:paraId="7D8D0DE2" w14:textId="77777777" w:rsidR="008C149C" w:rsidRDefault="008C149C" w:rsidP="00CC26DF">
      <w:pPr>
        <w:spacing w:after="0" w:line="360" w:lineRule="auto"/>
        <w:jc w:val="both"/>
        <w:rPr>
          <w:rFonts w:ascii="Times New Roman" w:hAnsi="Times New Roman" w:cs="Times New Roman"/>
          <w:sz w:val="24"/>
          <w:szCs w:val="24"/>
          <w:lang w:val="en-US"/>
        </w:rPr>
      </w:pPr>
    </w:p>
    <w:p w14:paraId="4BA650D5" w14:textId="4A48F187" w:rsidR="004A2A0F" w:rsidRPr="002D48DC" w:rsidRDefault="002D48DC" w:rsidP="002D48DC">
      <w:pPr>
        <w:spacing w:after="0" w:line="360" w:lineRule="auto"/>
        <w:jc w:val="center"/>
        <w:rPr>
          <w:rFonts w:ascii="Times New Roman" w:hAnsi="Times New Roman" w:cs="Times New Roman"/>
          <w:b/>
          <w:bCs/>
          <w:sz w:val="24"/>
          <w:szCs w:val="24"/>
          <w:lang w:val="en-US"/>
        </w:rPr>
      </w:pPr>
      <w:r w:rsidRPr="002D48DC">
        <w:rPr>
          <w:rFonts w:ascii="Times New Roman" w:hAnsi="Times New Roman" w:cs="Times New Roman"/>
          <w:b/>
          <w:bCs/>
          <w:sz w:val="24"/>
          <w:szCs w:val="24"/>
          <w:lang w:val="en-US"/>
        </w:rPr>
        <w:t>2. Approach and challenges in the process of harmonization of the Macedonian property law</w:t>
      </w:r>
    </w:p>
    <w:p w14:paraId="5B0F9044" w14:textId="77777777" w:rsidR="002D48DC" w:rsidRDefault="002D48DC" w:rsidP="00CC26DF">
      <w:pPr>
        <w:spacing w:after="0" w:line="360" w:lineRule="auto"/>
        <w:jc w:val="both"/>
        <w:rPr>
          <w:rFonts w:ascii="Times New Roman" w:hAnsi="Times New Roman" w:cs="Times New Roman"/>
          <w:sz w:val="24"/>
          <w:szCs w:val="24"/>
          <w:lang w:val="en-US"/>
        </w:rPr>
      </w:pPr>
    </w:p>
    <w:p w14:paraId="22BA9E85" w14:textId="75614B8A" w:rsidR="007E4EA3" w:rsidRDefault="00F761BB" w:rsidP="0086660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5203C4">
        <w:rPr>
          <w:rFonts w:ascii="Times New Roman" w:hAnsi="Times New Roman" w:cs="Times New Roman"/>
          <w:sz w:val="24"/>
          <w:szCs w:val="24"/>
          <w:lang w:val="en-US"/>
        </w:rPr>
        <w:t xml:space="preserve">y </w:t>
      </w:r>
      <w:r>
        <w:rPr>
          <w:rFonts w:ascii="Times New Roman" w:hAnsi="Times New Roman" w:cs="Times New Roman"/>
          <w:sz w:val="24"/>
          <w:szCs w:val="24"/>
          <w:lang w:val="en-US"/>
        </w:rPr>
        <w:t>analyzing</w:t>
      </w:r>
      <w:r w:rsidR="005203C4">
        <w:rPr>
          <w:rFonts w:ascii="Times New Roman" w:hAnsi="Times New Roman" w:cs="Times New Roman"/>
          <w:sz w:val="24"/>
          <w:szCs w:val="24"/>
          <w:lang w:val="en-US"/>
        </w:rPr>
        <w:t xml:space="preserve"> the structure of the Macedonian property law system</w:t>
      </w:r>
      <w:r w:rsidR="0000271E">
        <w:rPr>
          <w:rFonts w:ascii="Times New Roman" w:hAnsi="Times New Roman" w:cs="Times New Roman"/>
          <w:sz w:val="24"/>
          <w:szCs w:val="24"/>
          <w:lang w:val="en-US"/>
        </w:rPr>
        <w:t>,</w:t>
      </w:r>
      <w:r w:rsidR="009074EB">
        <w:rPr>
          <w:rFonts w:ascii="Times New Roman" w:hAnsi="Times New Roman" w:cs="Times New Roman"/>
          <w:sz w:val="24"/>
          <w:szCs w:val="24"/>
          <w:lang w:val="en-US"/>
        </w:rPr>
        <w:t xml:space="preserve"> we have shown that</w:t>
      </w:r>
      <w:r w:rsidR="005203C4">
        <w:rPr>
          <w:rFonts w:ascii="Times New Roman" w:hAnsi="Times New Roman" w:cs="Times New Roman"/>
          <w:sz w:val="24"/>
          <w:szCs w:val="24"/>
          <w:lang w:val="en-US"/>
        </w:rPr>
        <w:t xml:space="preserve"> </w:t>
      </w:r>
      <w:r w:rsidR="009074EB">
        <w:rPr>
          <w:rFonts w:ascii="Times New Roman" w:hAnsi="Times New Roman" w:cs="Times New Roman"/>
          <w:sz w:val="24"/>
          <w:szCs w:val="24"/>
          <w:lang w:val="en-US"/>
        </w:rPr>
        <w:t>it</w:t>
      </w:r>
      <w:r w:rsidR="005203C4">
        <w:rPr>
          <w:rFonts w:ascii="Times New Roman" w:hAnsi="Times New Roman" w:cs="Times New Roman"/>
          <w:sz w:val="24"/>
          <w:szCs w:val="24"/>
          <w:lang w:val="en-US"/>
        </w:rPr>
        <w:t xml:space="preserve"> consi</w:t>
      </w:r>
      <w:r w:rsidR="0000271E">
        <w:rPr>
          <w:rFonts w:ascii="Times New Roman" w:hAnsi="Times New Roman" w:cs="Times New Roman"/>
          <w:sz w:val="24"/>
          <w:szCs w:val="24"/>
          <w:lang w:val="en-US"/>
        </w:rPr>
        <w:t>sts</w:t>
      </w:r>
      <w:r w:rsidR="005203C4">
        <w:rPr>
          <w:rFonts w:ascii="Times New Roman" w:hAnsi="Times New Roman" w:cs="Times New Roman"/>
          <w:sz w:val="24"/>
          <w:szCs w:val="24"/>
          <w:lang w:val="en-US"/>
        </w:rPr>
        <w:t xml:space="preserve"> of a basic law</w:t>
      </w:r>
      <w:r w:rsidR="009074EB">
        <w:rPr>
          <w:rFonts w:ascii="Times New Roman" w:hAnsi="Times New Roman" w:cs="Times New Roman"/>
          <w:sz w:val="24"/>
          <w:szCs w:val="24"/>
          <w:lang w:val="en-US"/>
        </w:rPr>
        <w:t xml:space="preserve"> – the Law on Ownership</w:t>
      </w:r>
      <w:r w:rsidR="005203C4">
        <w:rPr>
          <w:rFonts w:ascii="Times New Roman" w:hAnsi="Times New Roman" w:cs="Times New Roman"/>
          <w:sz w:val="24"/>
          <w:szCs w:val="24"/>
          <w:lang w:val="en-US"/>
        </w:rPr>
        <w:t>, and a large number of special law</w:t>
      </w:r>
      <w:r w:rsidR="0000271E">
        <w:rPr>
          <w:rFonts w:ascii="Times New Roman" w:hAnsi="Times New Roman" w:cs="Times New Roman"/>
          <w:sz w:val="24"/>
          <w:szCs w:val="24"/>
          <w:lang w:val="en-US"/>
        </w:rPr>
        <w:t>s</w:t>
      </w:r>
      <w:r w:rsidR="005203C4">
        <w:rPr>
          <w:rFonts w:ascii="Times New Roman" w:hAnsi="Times New Roman" w:cs="Times New Roman"/>
          <w:sz w:val="24"/>
          <w:szCs w:val="24"/>
          <w:lang w:val="en-US"/>
        </w:rPr>
        <w:t xml:space="preserve"> regulating </w:t>
      </w:r>
      <w:r>
        <w:rPr>
          <w:rFonts w:ascii="Times New Roman" w:hAnsi="Times New Roman" w:cs="Times New Roman"/>
          <w:sz w:val="24"/>
          <w:szCs w:val="24"/>
          <w:lang w:val="en-US"/>
        </w:rPr>
        <w:t>particular areas of the property law system</w:t>
      </w:r>
      <w:r w:rsidR="0086660B">
        <w:rPr>
          <w:rFonts w:ascii="Times New Roman" w:hAnsi="Times New Roman" w:cs="Times New Roman"/>
          <w:sz w:val="24"/>
          <w:szCs w:val="24"/>
          <w:lang w:val="en-US"/>
        </w:rPr>
        <w:t>,</w:t>
      </w:r>
      <w:r w:rsidR="00CD0330">
        <w:rPr>
          <w:rFonts w:ascii="Times New Roman" w:hAnsi="Times New Roman" w:cs="Times New Roman"/>
          <w:sz w:val="24"/>
          <w:szCs w:val="24"/>
          <w:lang w:val="en-US"/>
        </w:rPr>
        <w:t xml:space="preserve"> which makes the property law system rather fragmented. </w:t>
      </w:r>
      <w:r w:rsidR="00BD36FF">
        <w:rPr>
          <w:rFonts w:ascii="Times New Roman" w:hAnsi="Times New Roman" w:cs="Times New Roman"/>
          <w:sz w:val="24"/>
          <w:szCs w:val="24"/>
          <w:lang w:val="en-US"/>
        </w:rPr>
        <w:t>T</w:t>
      </w:r>
      <w:r w:rsidR="004679B7">
        <w:rPr>
          <w:rFonts w:ascii="Times New Roman" w:hAnsi="Times New Roman" w:cs="Times New Roman"/>
          <w:sz w:val="24"/>
          <w:szCs w:val="24"/>
          <w:lang w:val="en-US"/>
        </w:rPr>
        <w:t xml:space="preserve">he high level of fragmentation is </w:t>
      </w:r>
      <w:r w:rsidR="00BD36FF">
        <w:rPr>
          <w:rFonts w:ascii="Times New Roman" w:hAnsi="Times New Roman" w:cs="Times New Roman"/>
          <w:sz w:val="24"/>
          <w:szCs w:val="24"/>
          <w:lang w:val="en-US"/>
        </w:rPr>
        <w:t xml:space="preserve">undoubtably undesirable because it </w:t>
      </w:r>
      <w:r w:rsidR="00A934B2">
        <w:rPr>
          <w:rFonts w:ascii="Times New Roman" w:hAnsi="Times New Roman" w:cs="Times New Roman"/>
          <w:sz w:val="24"/>
          <w:szCs w:val="24"/>
          <w:lang w:val="en-US"/>
        </w:rPr>
        <w:t>causes difficulties in the practical application of the laws</w:t>
      </w:r>
      <w:r w:rsidR="00F97E90">
        <w:rPr>
          <w:rFonts w:ascii="Times New Roman" w:hAnsi="Times New Roman" w:cs="Times New Roman"/>
          <w:sz w:val="24"/>
          <w:szCs w:val="24"/>
          <w:lang w:val="en-US"/>
        </w:rPr>
        <w:t>.</w:t>
      </w:r>
      <w:r w:rsidR="00A934B2">
        <w:rPr>
          <w:rFonts w:ascii="Times New Roman" w:hAnsi="Times New Roman" w:cs="Times New Roman"/>
          <w:sz w:val="24"/>
          <w:szCs w:val="24"/>
          <w:lang w:val="en-US"/>
        </w:rPr>
        <w:t xml:space="preserve"> </w:t>
      </w:r>
      <w:r w:rsidR="00F97E90">
        <w:rPr>
          <w:rFonts w:ascii="Times New Roman" w:hAnsi="Times New Roman" w:cs="Times New Roman"/>
          <w:sz w:val="24"/>
          <w:szCs w:val="24"/>
          <w:lang w:val="en-US"/>
        </w:rPr>
        <w:t>H</w:t>
      </w:r>
      <w:r w:rsidR="00A934B2">
        <w:rPr>
          <w:rFonts w:ascii="Times New Roman" w:hAnsi="Times New Roman" w:cs="Times New Roman"/>
          <w:sz w:val="24"/>
          <w:szCs w:val="24"/>
          <w:lang w:val="en-US"/>
        </w:rPr>
        <w:t>owever</w:t>
      </w:r>
      <w:r w:rsidR="00F97E90">
        <w:rPr>
          <w:rFonts w:ascii="Times New Roman" w:hAnsi="Times New Roman" w:cs="Times New Roman"/>
          <w:sz w:val="24"/>
          <w:szCs w:val="24"/>
          <w:lang w:val="en-US"/>
        </w:rPr>
        <w:t>,</w:t>
      </w:r>
      <w:r w:rsidR="00A934B2">
        <w:rPr>
          <w:rFonts w:ascii="Times New Roman" w:hAnsi="Times New Roman" w:cs="Times New Roman"/>
          <w:sz w:val="24"/>
          <w:szCs w:val="24"/>
          <w:lang w:val="en-US"/>
        </w:rPr>
        <w:t xml:space="preserve"> that is not the biggest problem. </w:t>
      </w:r>
      <w:r w:rsidR="005E0904">
        <w:rPr>
          <w:rFonts w:ascii="Times New Roman" w:hAnsi="Times New Roman" w:cs="Times New Roman"/>
          <w:sz w:val="24"/>
          <w:szCs w:val="24"/>
          <w:lang w:val="en-US"/>
        </w:rPr>
        <w:t>The bigger</w:t>
      </w:r>
      <w:r w:rsidR="00A934B2">
        <w:rPr>
          <w:rFonts w:ascii="Times New Roman" w:hAnsi="Times New Roman" w:cs="Times New Roman"/>
          <w:sz w:val="24"/>
          <w:szCs w:val="24"/>
          <w:lang w:val="en-US"/>
        </w:rPr>
        <w:t xml:space="preserve"> problem is that the group of special laws regulating particular area of the property law</w:t>
      </w:r>
      <w:r w:rsidR="00641D0F">
        <w:rPr>
          <w:rFonts w:ascii="Times New Roman" w:hAnsi="Times New Roman" w:cs="Times New Roman"/>
          <w:sz w:val="24"/>
          <w:szCs w:val="24"/>
          <w:lang w:val="en-US"/>
        </w:rPr>
        <w:t xml:space="preserve"> system</w:t>
      </w:r>
      <w:r w:rsidR="00A934B2">
        <w:rPr>
          <w:rFonts w:ascii="Times New Roman" w:hAnsi="Times New Roman" w:cs="Times New Roman"/>
          <w:sz w:val="24"/>
          <w:szCs w:val="24"/>
          <w:lang w:val="en-US"/>
        </w:rPr>
        <w:t xml:space="preserve"> </w:t>
      </w:r>
      <w:r w:rsidR="00EF04E9">
        <w:rPr>
          <w:rFonts w:ascii="Times New Roman" w:hAnsi="Times New Roman" w:cs="Times New Roman"/>
          <w:sz w:val="24"/>
          <w:szCs w:val="24"/>
          <w:lang w:val="en-US"/>
        </w:rPr>
        <w:t>contradict each other</w:t>
      </w:r>
      <w:r w:rsidR="00D41FED">
        <w:rPr>
          <w:rFonts w:ascii="Times New Roman" w:hAnsi="Times New Roman" w:cs="Times New Roman"/>
          <w:sz w:val="24"/>
          <w:szCs w:val="24"/>
          <w:lang w:val="en-US"/>
        </w:rPr>
        <w:t>,</w:t>
      </w:r>
      <w:r w:rsidR="00F163B5">
        <w:rPr>
          <w:rFonts w:ascii="Times New Roman" w:hAnsi="Times New Roman" w:cs="Times New Roman"/>
          <w:sz w:val="24"/>
          <w:szCs w:val="24"/>
          <w:lang w:val="en-US"/>
        </w:rPr>
        <w:t xml:space="preserve"> on one hand, and contradict the basic Law on Ownership on the other</w:t>
      </w:r>
      <w:r w:rsidR="000016F9">
        <w:rPr>
          <w:rFonts w:ascii="Times New Roman" w:hAnsi="Times New Roman" w:cs="Times New Roman"/>
          <w:sz w:val="24"/>
          <w:szCs w:val="24"/>
          <w:lang w:val="en-US"/>
        </w:rPr>
        <w:t>.</w:t>
      </w:r>
      <w:r w:rsidR="00C47C1A">
        <w:rPr>
          <w:rFonts w:ascii="Times New Roman" w:hAnsi="Times New Roman" w:cs="Times New Roman"/>
          <w:sz w:val="24"/>
          <w:szCs w:val="24"/>
          <w:lang w:val="en-US"/>
        </w:rPr>
        <w:t xml:space="preserve"> </w:t>
      </w:r>
      <w:r w:rsidR="000016F9">
        <w:rPr>
          <w:rFonts w:ascii="Times New Roman" w:hAnsi="Times New Roman" w:cs="Times New Roman"/>
          <w:sz w:val="24"/>
          <w:szCs w:val="24"/>
          <w:lang w:val="en-US"/>
        </w:rPr>
        <w:t>A</w:t>
      </w:r>
      <w:r w:rsidR="0024797B">
        <w:rPr>
          <w:rFonts w:ascii="Times New Roman" w:hAnsi="Times New Roman" w:cs="Times New Roman"/>
          <w:sz w:val="24"/>
          <w:szCs w:val="24"/>
          <w:lang w:val="en-US"/>
        </w:rPr>
        <w:t>s a result</w:t>
      </w:r>
      <w:r w:rsidR="000016F9">
        <w:rPr>
          <w:rFonts w:ascii="Times New Roman" w:hAnsi="Times New Roman" w:cs="Times New Roman"/>
          <w:sz w:val="24"/>
          <w:szCs w:val="24"/>
          <w:lang w:val="en-US"/>
        </w:rPr>
        <w:t xml:space="preserve"> of</w:t>
      </w:r>
      <w:r w:rsidR="0051777F">
        <w:rPr>
          <w:rFonts w:ascii="Times New Roman" w:hAnsi="Times New Roman" w:cs="Times New Roman"/>
          <w:sz w:val="24"/>
          <w:szCs w:val="24"/>
          <w:lang w:val="en-US"/>
        </w:rPr>
        <w:t xml:space="preserve"> such</w:t>
      </w:r>
      <w:r w:rsidR="000016F9">
        <w:rPr>
          <w:rFonts w:ascii="Times New Roman" w:hAnsi="Times New Roman" w:cs="Times New Roman"/>
          <w:sz w:val="24"/>
          <w:szCs w:val="24"/>
          <w:lang w:val="en-US"/>
        </w:rPr>
        <w:t xml:space="preserve"> contradiction</w:t>
      </w:r>
      <w:r w:rsidR="00D77F65">
        <w:rPr>
          <w:rFonts w:ascii="Times New Roman" w:hAnsi="Times New Roman" w:cs="Times New Roman"/>
          <w:sz w:val="24"/>
          <w:szCs w:val="24"/>
          <w:lang w:val="en-US"/>
        </w:rPr>
        <w:t>s</w:t>
      </w:r>
      <w:r w:rsidR="000016F9">
        <w:rPr>
          <w:rFonts w:ascii="Times New Roman" w:hAnsi="Times New Roman" w:cs="Times New Roman"/>
          <w:sz w:val="24"/>
          <w:szCs w:val="24"/>
          <w:lang w:val="en-US"/>
        </w:rPr>
        <w:t xml:space="preserve"> between the </w:t>
      </w:r>
      <w:r w:rsidR="00D77F65">
        <w:rPr>
          <w:rFonts w:ascii="Times New Roman" w:hAnsi="Times New Roman" w:cs="Times New Roman"/>
          <w:sz w:val="24"/>
          <w:szCs w:val="24"/>
          <w:lang w:val="en-US"/>
        </w:rPr>
        <w:t>laws</w:t>
      </w:r>
      <w:r w:rsidR="0024797B">
        <w:rPr>
          <w:rFonts w:ascii="Times New Roman" w:hAnsi="Times New Roman" w:cs="Times New Roman"/>
          <w:sz w:val="24"/>
          <w:szCs w:val="24"/>
          <w:lang w:val="en-US"/>
        </w:rPr>
        <w:t xml:space="preserve"> there is a</w:t>
      </w:r>
      <w:r w:rsidR="00C47C1A">
        <w:rPr>
          <w:rFonts w:ascii="Times New Roman" w:hAnsi="Times New Roman" w:cs="Times New Roman"/>
          <w:sz w:val="24"/>
          <w:szCs w:val="24"/>
          <w:lang w:val="en-US"/>
        </w:rPr>
        <w:t xml:space="preserve"> high level of disharmony </w:t>
      </w:r>
      <w:r w:rsidR="0024797B">
        <w:rPr>
          <w:rFonts w:ascii="Times New Roman" w:hAnsi="Times New Roman" w:cs="Times New Roman"/>
          <w:sz w:val="24"/>
          <w:szCs w:val="24"/>
          <w:lang w:val="en-US"/>
        </w:rPr>
        <w:t>in the Macedonian property</w:t>
      </w:r>
      <w:r w:rsidR="00131C32">
        <w:rPr>
          <w:rFonts w:ascii="Times New Roman" w:hAnsi="Times New Roman" w:cs="Times New Roman"/>
          <w:sz w:val="24"/>
          <w:szCs w:val="24"/>
          <w:lang w:val="en-US"/>
        </w:rPr>
        <w:t xml:space="preserve"> law system</w:t>
      </w:r>
      <w:r w:rsidR="00F163B5">
        <w:rPr>
          <w:rFonts w:ascii="Times New Roman" w:hAnsi="Times New Roman" w:cs="Times New Roman"/>
          <w:sz w:val="24"/>
          <w:szCs w:val="24"/>
          <w:lang w:val="en-US"/>
        </w:rPr>
        <w:t xml:space="preserve">. </w:t>
      </w:r>
      <w:r w:rsidR="00A74BDD">
        <w:rPr>
          <w:rFonts w:ascii="Times New Roman" w:hAnsi="Times New Roman" w:cs="Times New Roman"/>
          <w:sz w:val="24"/>
          <w:szCs w:val="24"/>
          <w:lang w:val="en-US"/>
        </w:rPr>
        <w:t xml:space="preserve">The present state of disharmony of the property law system makes it difficult for individuals to </w:t>
      </w:r>
      <w:r w:rsidR="00285F31">
        <w:rPr>
          <w:rFonts w:ascii="Times New Roman" w:hAnsi="Times New Roman" w:cs="Times New Roman"/>
          <w:sz w:val="24"/>
          <w:szCs w:val="24"/>
          <w:lang w:val="en-US"/>
        </w:rPr>
        <w:t xml:space="preserve">acquire, exercise and protect their property rights. </w:t>
      </w:r>
      <w:r w:rsidR="00A41380">
        <w:rPr>
          <w:rFonts w:ascii="Times New Roman" w:hAnsi="Times New Roman" w:cs="Times New Roman"/>
          <w:sz w:val="24"/>
          <w:szCs w:val="24"/>
          <w:lang w:val="en-US"/>
        </w:rPr>
        <w:t xml:space="preserve">Public authorities struggle with implementation of the laws </w:t>
      </w:r>
      <w:r w:rsidR="00B971FD">
        <w:rPr>
          <w:rFonts w:ascii="Times New Roman" w:hAnsi="Times New Roman" w:cs="Times New Roman"/>
          <w:sz w:val="24"/>
          <w:szCs w:val="24"/>
          <w:lang w:val="en-US"/>
        </w:rPr>
        <w:t>that contradict each other</w:t>
      </w:r>
      <w:r w:rsidR="00196DDE">
        <w:rPr>
          <w:rFonts w:ascii="Times New Roman" w:hAnsi="Times New Roman" w:cs="Times New Roman"/>
          <w:sz w:val="24"/>
          <w:szCs w:val="24"/>
          <w:lang w:val="en-US"/>
        </w:rPr>
        <w:t>,</w:t>
      </w:r>
      <w:r w:rsidR="00B971FD">
        <w:rPr>
          <w:rFonts w:ascii="Times New Roman" w:hAnsi="Times New Roman" w:cs="Times New Roman"/>
          <w:sz w:val="24"/>
          <w:szCs w:val="24"/>
          <w:lang w:val="en-US"/>
        </w:rPr>
        <w:t xml:space="preserve"> not knowing which law </w:t>
      </w:r>
      <w:r w:rsidR="00196DDE">
        <w:rPr>
          <w:rFonts w:ascii="Times New Roman" w:hAnsi="Times New Roman" w:cs="Times New Roman"/>
          <w:sz w:val="24"/>
          <w:szCs w:val="24"/>
          <w:lang w:val="en-US"/>
        </w:rPr>
        <w:t>to</w:t>
      </w:r>
      <w:r w:rsidR="00B971FD">
        <w:rPr>
          <w:rFonts w:ascii="Times New Roman" w:hAnsi="Times New Roman" w:cs="Times New Roman"/>
          <w:sz w:val="24"/>
          <w:szCs w:val="24"/>
          <w:lang w:val="en-US"/>
        </w:rPr>
        <w:t xml:space="preserve"> apply </w:t>
      </w:r>
      <w:r w:rsidR="00AE3797">
        <w:rPr>
          <w:rFonts w:ascii="Times New Roman" w:hAnsi="Times New Roman" w:cs="Times New Roman"/>
          <w:sz w:val="24"/>
          <w:szCs w:val="24"/>
          <w:lang w:val="en-US"/>
        </w:rPr>
        <w:t>on a</w:t>
      </w:r>
      <w:r w:rsidR="002F245E">
        <w:rPr>
          <w:rFonts w:ascii="Times New Roman" w:hAnsi="Times New Roman" w:cs="Times New Roman"/>
          <w:sz w:val="24"/>
          <w:szCs w:val="24"/>
          <w:lang w:val="en-US"/>
        </w:rPr>
        <w:t xml:space="preserve"> particular case in the legal practice. </w:t>
      </w:r>
      <w:r w:rsidR="005E0B14">
        <w:rPr>
          <w:rFonts w:ascii="Times New Roman" w:hAnsi="Times New Roman" w:cs="Times New Roman"/>
          <w:sz w:val="24"/>
          <w:szCs w:val="24"/>
          <w:lang w:val="en-US"/>
        </w:rPr>
        <w:t>As a result</w:t>
      </w:r>
      <w:r w:rsidR="00E60F81">
        <w:rPr>
          <w:rFonts w:ascii="Times New Roman" w:hAnsi="Times New Roman" w:cs="Times New Roman"/>
          <w:sz w:val="24"/>
          <w:szCs w:val="24"/>
          <w:lang w:val="en-US"/>
        </w:rPr>
        <w:t>,</w:t>
      </w:r>
      <w:r w:rsidR="005E0B14">
        <w:rPr>
          <w:rFonts w:ascii="Times New Roman" w:hAnsi="Times New Roman" w:cs="Times New Roman"/>
          <w:sz w:val="24"/>
          <w:szCs w:val="24"/>
          <w:lang w:val="en-US"/>
        </w:rPr>
        <w:t xml:space="preserve"> </w:t>
      </w:r>
      <w:r w:rsidR="00C672B0">
        <w:rPr>
          <w:rFonts w:ascii="Times New Roman" w:hAnsi="Times New Roman" w:cs="Times New Roman"/>
          <w:sz w:val="24"/>
          <w:szCs w:val="24"/>
          <w:lang w:val="en-US"/>
        </w:rPr>
        <w:t>there are prolonged</w:t>
      </w:r>
      <w:r w:rsidR="005E0B14">
        <w:rPr>
          <w:rFonts w:ascii="Times New Roman" w:hAnsi="Times New Roman" w:cs="Times New Roman"/>
          <w:sz w:val="24"/>
          <w:szCs w:val="24"/>
          <w:lang w:val="en-US"/>
        </w:rPr>
        <w:t xml:space="preserve"> court and administrative proceedings </w:t>
      </w:r>
      <w:r w:rsidR="00E60F81">
        <w:rPr>
          <w:rFonts w:ascii="Times New Roman" w:hAnsi="Times New Roman" w:cs="Times New Roman"/>
          <w:sz w:val="24"/>
          <w:szCs w:val="24"/>
          <w:lang w:val="en-US"/>
        </w:rPr>
        <w:t>concerning property rights</w:t>
      </w:r>
      <w:r w:rsidR="00C672B0">
        <w:rPr>
          <w:rFonts w:ascii="Times New Roman" w:hAnsi="Times New Roman" w:cs="Times New Roman"/>
          <w:sz w:val="24"/>
          <w:szCs w:val="24"/>
          <w:lang w:val="en-US"/>
        </w:rPr>
        <w:t xml:space="preserve"> </w:t>
      </w:r>
      <w:r w:rsidR="005E0B14">
        <w:rPr>
          <w:rFonts w:ascii="Times New Roman" w:hAnsi="Times New Roman" w:cs="Times New Roman"/>
          <w:sz w:val="24"/>
          <w:szCs w:val="24"/>
          <w:lang w:val="en-US"/>
        </w:rPr>
        <w:t>and the</w:t>
      </w:r>
      <w:r w:rsidR="00B129B7">
        <w:rPr>
          <w:rFonts w:ascii="Times New Roman" w:hAnsi="Times New Roman" w:cs="Times New Roman"/>
          <w:sz w:val="24"/>
          <w:szCs w:val="24"/>
          <w:lang w:val="en-US"/>
        </w:rPr>
        <w:t xml:space="preserve">re is a lack of unified judicial and administrative legal practice </w:t>
      </w:r>
      <w:r w:rsidR="0030766E">
        <w:rPr>
          <w:rFonts w:ascii="Times New Roman" w:hAnsi="Times New Roman" w:cs="Times New Roman"/>
          <w:sz w:val="24"/>
          <w:szCs w:val="24"/>
          <w:lang w:val="en-US"/>
        </w:rPr>
        <w:t xml:space="preserve">for essentially similar cases. </w:t>
      </w:r>
      <w:r w:rsidR="00D27C6F">
        <w:rPr>
          <w:rFonts w:ascii="Times New Roman" w:hAnsi="Times New Roman" w:cs="Times New Roman"/>
          <w:sz w:val="24"/>
          <w:szCs w:val="24"/>
          <w:lang w:val="en-US"/>
        </w:rPr>
        <w:t>All this goes against the principle of rule of law and causes legal uncertainty for</w:t>
      </w:r>
      <w:r w:rsidR="00535067">
        <w:rPr>
          <w:rFonts w:ascii="Times New Roman" w:hAnsi="Times New Roman" w:cs="Times New Roman"/>
          <w:sz w:val="24"/>
          <w:szCs w:val="24"/>
          <w:lang w:val="en-US"/>
        </w:rPr>
        <w:t xml:space="preserve"> the</w:t>
      </w:r>
      <w:r w:rsidR="00D27C6F">
        <w:rPr>
          <w:rFonts w:ascii="Times New Roman" w:hAnsi="Times New Roman" w:cs="Times New Roman"/>
          <w:sz w:val="24"/>
          <w:szCs w:val="24"/>
          <w:lang w:val="en-US"/>
        </w:rPr>
        <w:t xml:space="preserve"> </w:t>
      </w:r>
      <w:r w:rsidR="00626B22">
        <w:rPr>
          <w:rFonts w:ascii="Times New Roman" w:hAnsi="Times New Roman" w:cs="Times New Roman"/>
          <w:sz w:val="24"/>
          <w:szCs w:val="24"/>
          <w:lang w:val="en-US"/>
        </w:rPr>
        <w:t>property rights holder</w:t>
      </w:r>
      <w:r w:rsidR="00535067">
        <w:rPr>
          <w:rFonts w:ascii="Times New Roman" w:hAnsi="Times New Roman" w:cs="Times New Roman"/>
          <w:sz w:val="24"/>
          <w:szCs w:val="24"/>
          <w:lang w:val="en-US"/>
        </w:rPr>
        <w:t>s</w:t>
      </w:r>
      <w:r w:rsidR="000405FE">
        <w:rPr>
          <w:rFonts w:ascii="Times New Roman" w:hAnsi="Times New Roman" w:cs="Times New Roman"/>
          <w:sz w:val="24"/>
          <w:szCs w:val="24"/>
          <w:lang w:val="en-US"/>
        </w:rPr>
        <w:t xml:space="preserve"> that needs to be overcome</w:t>
      </w:r>
      <w:r w:rsidR="00D86222">
        <w:rPr>
          <w:rFonts w:ascii="Times New Roman" w:hAnsi="Times New Roman" w:cs="Times New Roman"/>
          <w:sz w:val="24"/>
          <w:szCs w:val="24"/>
          <w:lang w:val="en-US"/>
        </w:rPr>
        <w:t>.</w:t>
      </w:r>
      <w:r w:rsidR="00900813">
        <w:rPr>
          <w:rFonts w:ascii="Times New Roman" w:hAnsi="Times New Roman" w:cs="Times New Roman"/>
          <w:sz w:val="24"/>
          <w:szCs w:val="24"/>
          <w:lang w:val="en-US"/>
        </w:rPr>
        <w:t xml:space="preserve"> Initiating the process of harmonization of the Macedonian property law is an important step in the direction of creating a </w:t>
      </w:r>
      <w:r w:rsidR="00A46BAF">
        <w:rPr>
          <w:rFonts w:ascii="Times New Roman" w:hAnsi="Times New Roman" w:cs="Times New Roman"/>
          <w:sz w:val="24"/>
          <w:szCs w:val="24"/>
          <w:lang w:val="en-US"/>
        </w:rPr>
        <w:t>well</w:t>
      </w:r>
      <w:r w:rsidR="00B72EA6">
        <w:rPr>
          <w:rFonts w:ascii="Times New Roman" w:hAnsi="Times New Roman" w:cs="Times New Roman"/>
          <w:sz w:val="24"/>
          <w:szCs w:val="24"/>
          <w:lang w:val="en-US"/>
        </w:rPr>
        <w:t>-</w:t>
      </w:r>
      <w:r w:rsidR="00A46BAF">
        <w:rPr>
          <w:rFonts w:ascii="Times New Roman" w:hAnsi="Times New Roman" w:cs="Times New Roman"/>
          <w:sz w:val="24"/>
          <w:szCs w:val="24"/>
          <w:lang w:val="en-US"/>
        </w:rPr>
        <w:t xml:space="preserve">structured and </w:t>
      </w:r>
      <w:r w:rsidR="00B72EA6">
        <w:rPr>
          <w:rFonts w:ascii="Times New Roman" w:hAnsi="Times New Roman" w:cs="Times New Roman"/>
          <w:sz w:val="24"/>
          <w:szCs w:val="24"/>
          <w:lang w:val="en-US"/>
        </w:rPr>
        <w:t xml:space="preserve">consistent property law system. </w:t>
      </w:r>
      <w:r w:rsidR="00AC0FD9">
        <w:rPr>
          <w:rFonts w:ascii="Times New Roman" w:hAnsi="Times New Roman" w:cs="Times New Roman"/>
          <w:sz w:val="24"/>
          <w:szCs w:val="24"/>
          <w:lang w:val="en-US"/>
        </w:rPr>
        <w:t>Having a well-structured and consistent property law system will ensure full implementation of law</w:t>
      </w:r>
      <w:r w:rsidR="003E6C31">
        <w:rPr>
          <w:rFonts w:ascii="Times New Roman" w:hAnsi="Times New Roman" w:cs="Times New Roman"/>
          <w:sz w:val="24"/>
          <w:szCs w:val="24"/>
          <w:lang w:val="en-US"/>
        </w:rPr>
        <w:t>s</w:t>
      </w:r>
      <w:r w:rsidR="00AC0FD9">
        <w:rPr>
          <w:rFonts w:ascii="Times New Roman" w:hAnsi="Times New Roman" w:cs="Times New Roman"/>
          <w:sz w:val="24"/>
          <w:szCs w:val="24"/>
          <w:lang w:val="en-US"/>
        </w:rPr>
        <w:t xml:space="preserve"> regulating property relations</w:t>
      </w:r>
      <w:r w:rsidR="003E6C31">
        <w:rPr>
          <w:rFonts w:ascii="Times New Roman" w:hAnsi="Times New Roman" w:cs="Times New Roman"/>
          <w:sz w:val="24"/>
          <w:szCs w:val="24"/>
          <w:lang w:val="en-US"/>
        </w:rPr>
        <w:t xml:space="preserve">, </w:t>
      </w:r>
      <w:r w:rsidR="00893E4E">
        <w:rPr>
          <w:rFonts w:ascii="Times New Roman" w:hAnsi="Times New Roman" w:cs="Times New Roman"/>
          <w:sz w:val="24"/>
          <w:szCs w:val="24"/>
          <w:lang w:val="en-US"/>
        </w:rPr>
        <w:t>it will bring order and stability in property relations</w:t>
      </w:r>
      <w:r w:rsidR="00641D17">
        <w:rPr>
          <w:rFonts w:ascii="Times New Roman" w:hAnsi="Times New Roman" w:cs="Times New Roman"/>
          <w:sz w:val="24"/>
          <w:szCs w:val="24"/>
          <w:lang w:val="en-US"/>
        </w:rPr>
        <w:t xml:space="preserve"> and predictability regarding the exercise of property rights. </w:t>
      </w:r>
    </w:p>
    <w:p w14:paraId="670AA60D" w14:textId="59E65238" w:rsidR="004C3B65" w:rsidRDefault="00693D80" w:rsidP="0086660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Regarding the approach in the process of</w:t>
      </w:r>
      <w:r w:rsidR="003C6528">
        <w:rPr>
          <w:rFonts w:ascii="Times New Roman" w:hAnsi="Times New Roman" w:cs="Times New Roman"/>
          <w:sz w:val="24"/>
          <w:szCs w:val="24"/>
          <w:lang w:val="en-US"/>
        </w:rPr>
        <w:t xml:space="preserve"> inner</w:t>
      </w:r>
      <w:r>
        <w:rPr>
          <w:rFonts w:ascii="Times New Roman" w:hAnsi="Times New Roman" w:cs="Times New Roman"/>
          <w:sz w:val="24"/>
          <w:szCs w:val="24"/>
          <w:lang w:val="en-US"/>
        </w:rPr>
        <w:t xml:space="preserve"> harmonization of the Macedonian property law we consider </w:t>
      </w:r>
      <w:r w:rsidR="0053645F">
        <w:rPr>
          <w:rFonts w:ascii="Times New Roman" w:hAnsi="Times New Roman" w:cs="Times New Roman"/>
          <w:sz w:val="24"/>
          <w:szCs w:val="24"/>
          <w:lang w:val="en-US"/>
        </w:rPr>
        <w:t>that gradual, step</w:t>
      </w:r>
      <w:r w:rsidR="003A4C82">
        <w:rPr>
          <w:rFonts w:ascii="Times New Roman" w:hAnsi="Times New Roman" w:cs="Times New Roman"/>
          <w:sz w:val="24"/>
          <w:szCs w:val="24"/>
          <w:lang w:val="en-US"/>
        </w:rPr>
        <w:t>-</w:t>
      </w:r>
      <w:r w:rsidR="0053645F">
        <w:rPr>
          <w:rFonts w:ascii="Times New Roman" w:hAnsi="Times New Roman" w:cs="Times New Roman"/>
          <w:sz w:val="24"/>
          <w:szCs w:val="24"/>
          <w:lang w:val="en-US"/>
        </w:rPr>
        <w:t>by</w:t>
      </w:r>
      <w:r w:rsidR="003A4C82">
        <w:rPr>
          <w:rFonts w:ascii="Times New Roman" w:hAnsi="Times New Roman" w:cs="Times New Roman"/>
          <w:sz w:val="24"/>
          <w:szCs w:val="24"/>
          <w:lang w:val="en-US"/>
        </w:rPr>
        <w:t>-</w:t>
      </w:r>
      <w:r w:rsidR="0053645F">
        <w:rPr>
          <w:rFonts w:ascii="Times New Roman" w:hAnsi="Times New Roman" w:cs="Times New Roman"/>
          <w:sz w:val="24"/>
          <w:szCs w:val="24"/>
          <w:lang w:val="en-US"/>
        </w:rPr>
        <w:t>step harmonization</w:t>
      </w:r>
      <w:r w:rsidR="008E0D4A">
        <w:rPr>
          <w:rFonts w:ascii="Times New Roman" w:hAnsi="Times New Roman" w:cs="Times New Roman"/>
          <w:sz w:val="24"/>
          <w:szCs w:val="24"/>
          <w:lang w:val="en-US"/>
        </w:rPr>
        <w:t>,</w:t>
      </w:r>
      <w:r w:rsidR="0053645F">
        <w:rPr>
          <w:rFonts w:ascii="Times New Roman" w:hAnsi="Times New Roman" w:cs="Times New Roman"/>
          <w:sz w:val="24"/>
          <w:szCs w:val="24"/>
          <w:lang w:val="en-US"/>
        </w:rPr>
        <w:t xml:space="preserve"> is the best alternative due to the high level of fragmentation of the property law. </w:t>
      </w:r>
      <w:r w:rsidR="00703C3E">
        <w:rPr>
          <w:rFonts w:ascii="Times New Roman" w:hAnsi="Times New Roman" w:cs="Times New Roman"/>
          <w:sz w:val="24"/>
          <w:szCs w:val="24"/>
          <w:lang w:val="en-US"/>
        </w:rPr>
        <w:t>The step</w:t>
      </w:r>
      <w:r w:rsidR="003A4C82">
        <w:rPr>
          <w:rFonts w:ascii="Times New Roman" w:hAnsi="Times New Roman" w:cs="Times New Roman"/>
          <w:sz w:val="24"/>
          <w:szCs w:val="24"/>
          <w:lang w:val="en-US"/>
        </w:rPr>
        <w:t>-</w:t>
      </w:r>
      <w:r w:rsidR="00703C3E">
        <w:rPr>
          <w:rFonts w:ascii="Times New Roman" w:hAnsi="Times New Roman" w:cs="Times New Roman"/>
          <w:sz w:val="24"/>
          <w:szCs w:val="24"/>
          <w:lang w:val="en-US"/>
        </w:rPr>
        <w:t>by</w:t>
      </w:r>
      <w:r w:rsidR="003A4C82">
        <w:rPr>
          <w:rFonts w:ascii="Times New Roman" w:hAnsi="Times New Roman" w:cs="Times New Roman"/>
          <w:sz w:val="24"/>
          <w:szCs w:val="24"/>
          <w:lang w:val="en-US"/>
        </w:rPr>
        <w:t>-</w:t>
      </w:r>
      <w:r w:rsidR="00703C3E">
        <w:rPr>
          <w:rFonts w:ascii="Times New Roman" w:hAnsi="Times New Roman" w:cs="Times New Roman"/>
          <w:sz w:val="24"/>
          <w:szCs w:val="24"/>
          <w:lang w:val="en-US"/>
        </w:rPr>
        <w:t xml:space="preserve">step approach will entail harmonizing </w:t>
      </w:r>
      <w:r w:rsidR="002F741A">
        <w:rPr>
          <w:rFonts w:ascii="Times New Roman" w:hAnsi="Times New Roman" w:cs="Times New Roman"/>
          <w:sz w:val="24"/>
          <w:szCs w:val="24"/>
          <w:lang w:val="en-US"/>
        </w:rPr>
        <w:t>the</w:t>
      </w:r>
      <w:r w:rsidR="00C96233">
        <w:rPr>
          <w:rFonts w:ascii="Times New Roman" w:hAnsi="Times New Roman" w:cs="Times New Roman"/>
          <w:sz w:val="24"/>
          <w:szCs w:val="24"/>
          <w:lang w:val="en-US"/>
        </w:rPr>
        <w:t xml:space="preserve"> </w:t>
      </w:r>
      <w:r w:rsidR="00703C3E">
        <w:rPr>
          <w:rFonts w:ascii="Times New Roman" w:hAnsi="Times New Roman" w:cs="Times New Roman"/>
          <w:sz w:val="24"/>
          <w:szCs w:val="24"/>
          <w:lang w:val="en-US"/>
        </w:rPr>
        <w:t>group of laws that regulate the same area of property law</w:t>
      </w:r>
      <w:r w:rsidR="00D81418">
        <w:rPr>
          <w:rFonts w:ascii="Times New Roman" w:hAnsi="Times New Roman" w:cs="Times New Roman"/>
          <w:sz w:val="24"/>
          <w:szCs w:val="24"/>
          <w:lang w:val="en-US"/>
        </w:rPr>
        <w:t xml:space="preserve"> so that all contradiction between them and the basic Law on Ownership will be eliminated. </w:t>
      </w:r>
      <w:r w:rsidR="00912913">
        <w:rPr>
          <w:rFonts w:ascii="Times New Roman" w:hAnsi="Times New Roman" w:cs="Times New Roman"/>
          <w:sz w:val="24"/>
          <w:szCs w:val="24"/>
          <w:lang w:val="en-US"/>
        </w:rPr>
        <w:t xml:space="preserve">In some areas the harmonization should also entail concertation of the provisions regulating </w:t>
      </w:r>
      <w:r w:rsidR="004D28E0">
        <w:rPr>
          <w:rFonts w:ascii="Times New Roman" w:hAnsi="Times New Roman" w:cs="Times New Roman"/>
          <w:sz w:val="24"/>
          <w:szCs w:val="24"/>
          <w:lang w:val="en-US"/>
        </w:rPr>
        <w:t>a</w:t>
      </w:r>
      <w:r w:rsidR="00912913">
        <w:rPr>
          <w:rFonts w:ascii="Times New Roman" w:hAnsi="Times New Roman" w:cs="Times New Roman"/>
          <w:sz w:val="24"/>
          <w:szCs w:val="24"/>
          <w:lang w:val="en-US"/>
        </w:rPr>
        <w:t xml:space="preserve"> particular area of property law in</w:t>
      </w:r>
      <w:r w:rsidR="001D446E">
        <w:rPr>
          <w:rFonts w:ascii="Times New Roman" w:hAnsi="Times New Roman" w:cs="Times New Roman"/>
          <w:sz w:val="24"/>
          <w:szCs w:val="24"/>
          <w:lang w:val="en-US"/>
        </w:rPr>
        <w:t xml:space="preserve"> one or</w:t>
      </w:r>
      <w:r w:rsidR="00912913">
        <w:rPr>
          <w:rFonts w:ascii="Times New Roman" w:hAnsi="Times New Roman" w:cs="Times New Roman"/>
          <w:sz w:val="24"/>
          <w:szCs w:val="24"/>
          <w:lang w:val="en-US"/>
        </w:rPr>
        <w:t xml:space="preserve"> few legal texts instead of being dispersed in </w:t>
      </w:r>
      <w:r w:rsidR="001D446E">
        <w:rPr>
          <w:rFonts w:ascii="Times New Roman" w:hAnsi="Times New Roman" w:cs="Times New Roman"/>
          <w:sz w:val="24"/>
          <w:szCs w:val="24"/>
          <w:lang w:val="en-US"/>
        </w:rPr>
        <w:t xml:space="preserve">many special laws. </w:t>
      </w:r>
      <w:r w:rsidR="004C3B65">
        <w:rPr>
          <w:rFonts w:ascii="Times New Roman" w:hAnsi="Times New Roman" w:cs="Times New Roman"/>
          <w:sz w:val="24"/>
          <w:szCs w:val="24"/>
          <w:lang w:val="en-US"/>
        </w:rPr>
        <w:t xml:space="preserve">The </w:t>
      </w:r>
      <w:r w:rsidR="004C3B65">
        <w:rPr>
          <w:rFonts w:ascii="Times New Roman" w:hAnsi="Times New Roman" w:cs="Times New Roman"/>
          <w:sz w:val="24"/>
          <w:szCs w:val="24"/>
          <w:lang w:val="en-US"/>
        </w:rPr>
        <w:lastRenderedPageBreak/>
        <w:t xml:space="preserve">process of harmonization </w:t>
      </w:r>
      <w:r w:rsidR="00E257A7">
        <w:rPr>
          <w:rFonts w:ascii="Times New Roman" w:hAnsi="Times New Roman" w:cs="Times New Roman"/>
          <w:sz w:val="24"/>
          <w:szCs w:val="24"/>
          <w:lang w:val="en-US"/>
        </w:rPr>
        <w:t xml:space="preserve">will also </w:t>
      </w:r>
      <w:r w:rsidR="0001742F">
        <w:rPr>
          <w:rFonts w:ascii="Times New Roman" w:hAnsi="Times New Roman" w:cs="Times New Roman"/>
          <w:sz w:val="24"/>
          <w:szCs w:val="24"/>
          <w:lang w:val="en-US"/>
        </w:rPr>
        <w:t xml:space="preserve">call for </w:t>
      </w:r>
      <w:r w:rsidR="00756444">
        <w:rPr>
          <w:rFonts w:ascii="Times New Roman" w:hAnsi="Times New Roman" w:cs="Times New Roman"/>
          <w:sz w:val="24"/>
          <w:szCs w:val="24"/>
          <w:lang w:val="en-US"/>
        </w:rPr>
        <w:t>amendments</w:t>
      </w:r>
      <w:r w:rsidR="0001742F">
        <w:rPr>
          <w:rFonts w:ascii="Times New Roman" w:hAnsi="Times New Roman" w:cs="Times New Roman"/>
          <w:sz w:val="24"/>
          <w:szCs w:val="24"/>
          <w:lang w:val="en-US"/>
        </w:rPr>
        <w:t xml:space="preserve"> </w:t>
      </w:r>
      <w:r w:rsidR="00756444">
        <w:rPr>
          <w:rFonts w:ascii="Times New Roman" w:hAnsi="Times New Roman" w:cs="Times New Roman"/>
          <w:sz w:val="24"/>
          <w:szCs w:val="24"/>
          <w:lang w:val="en-US"/>
        </w:rPr>
        <w:t>to</w:t>
      </w:r>
      <w:r w:rsidR="00E257A7">
        <w:rPr>
          <w:rFonts w:ascii="Times New Roman" w:hAnsi="Times New Roman" w:cs="Times New Roman"/>
          <w:sz w:val="24"/>
          <w:szCs w:val="24"/>
          <w:lang w:val="en-US"/>
        </w:rPr>
        <w:t xml:space="preserve"> the basic Law on Ownership</w:t>
      </w:r>
      <w:r w:rsidR="00756444">
        <w:rPr>
          <w:rFonts w:ascii="Times New Roman" w:hAnsi="Times New Roman" w:cs="Times New Roman"/>
          <w:sz w:val="24"/>
          <w:szCs w:val="24"/>
          <w:lang w:val="en-US"/>
        </w:rPr>
        <w:t xml:space="preserve"> and to the special laws. </w:t>
      </w:r>
      <w:r w:rsidR="00E257A7">
        <w:rPr>
          <w:rFonts w:ascii="Times New Roman" w:hAnsi="Times New Roman" w:cs="Times New Roman"/>
          <w:sz w:val="24"/>
          <w:szCs w:val="24"/>
          <w:lang w:val="en-US"/>
        </w:rPr>
        <w:t xml:space="preserve"> </w:t>
      </w:r>
    </w:p>
    <w:p w14:paraId="3C7319C1" w14:textId="13C0F5B3" w:rsidR="00F82B76" w:rsidRDefault="004E0F48" w:rsidP="0086660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2B76">
        <w:rPr>
          <w:rFonts w:ascii="Times New Roman" w:hAnsi="Times New Roman" w:cs="Times New Roman"/>
          <w:sz w:val="24"/>
          <w:szCs w:val="24"/>
          <w:lang w:val="en-US"/>
        </w:rPr>
        <w:t xml:space="preserve">The step of removing contradictions between the basic Law and the special laws should </w:t>
      </w:r>
      <w:r w:rsidR="00E6753B">
        <w:rPr>
          <w:rFonts w:ascii="Times New Roman" w:hAnsi="Times New Roman" w:cs="Times New Roman"/>
          <w:sz w:val="24"/>
          <w:szCs w:val="24"/>
          <w:lang w:val="en-US"/>
        </w:rPr>
        <w:t>include all special law</w:t>
      </w:r>
      <w:r w:rsidR="00841078">
        <w:rPr>
          <w:rFonts w:ascii="Times New Roman" w:hAnsi="Times New Roman" w:cs="Times New Roman"/>
          <w:sz w:val="24"/>
          <w:szCs w:val="24"/>
          <w:lang w:val="en-US"/>
        </w:rPr>
        <w:t>s</w:t>
      </w:r>
      <w:r w:rsidR="00E6753B">
        <w:rPr>
          <w:rFonts w:ascii="Times New Roman" w:hAnsi="Times New Roman" w:cs="Times New Roman"/>
          <w:sz w:val="24"/>
          <w:szCs w:val="24"/>
          <w:lang w:val="en-US"/>
        </w:rPr>
        <w:t xml:space="preserve"> in all areas of </w:t>
      </w:r>
      <w:r w:rsidR="001C63A4">
        <w:rPr>
          <w:rFonts w:ascii="Times New Roman" w:hAnsi="Times New Roman" w:cs="Times New Roman"/>
          <w:sz w:val="24"/>
          <w:szCs w:val="24"/>
          <w:lang w:val="en-US"/>
        </w:rPr>
        <w:t>the property law system</w:t>
      </w:r>
      <w:r w:rsidR="00947262">
        <w:rPr>
          <w:rFonts w:ascii="Times New Roman" w:hAnsi="Times New Roman" w:cs="Times New Roman"/>
          <w:sz w:val="24"/>
          <w:szCs w:val="24"/>
          <w:lang w:val="en-US"/>
        </w:rPr>
        <w:t>.</w:t>
      </w:r>
      <w:r w:rsidR="001C63A4">
        <w:rPr>
          <w:rFonts w:ascii="Times New Roman" w:hAnsi="Times New Roman" w:cs="Times New Roman"/>
          <w:sz w:val="24"/>
          <w:szCs w:val="24"/>
          <w:lang w:val="en-US"/>
        </w:rPr>
        <w:t xml:space="preserve"> </w:t>
      </w:r>
      <w:r w:rsidR="00947262">
        <w:rPr>
          <w:rFonts w:ascii="Times New Roman" w:hAnsi="Times New Roman" w:cs="Times New Roman"/>
          <w:sz w:val="24"/>
          <w:szCs w:val="24"/>
          <w:lang w:val="en-US"/>
        </w:rPr>
        <w:t>This way</w:t>
      </w:r>
      <w:r w:rsidR="001C63A4">
        <w:rPr>
          <w:rFonts w:ascii="Times New Roman" w:hAnsi="Times New Roman" w:cs="Times New Roman"/>
          <w:sz w:val="24"/>
          <w:szCs w:val="24"/>
          <w:lang w:val="en-US"/>
        </w:rPr>
        <w:t xml:space="preserve"> the established hierarchy between the basic</w:t>
      </w:r>
      <w:r w:rsidR="005319E2">
        <w:rPr>
          <w:rFonts w:ascii="Times New Roman" w:hAnsi="Times New Roman" w:cs="Times New Roman"/>
          <w:sz w:val="24"/>
          <w:szCs w:val="24"/>
          <w:lang w:val="en-US"/>
        </w:rPr>
        <w:t xml:space="preserve"> law</w:t>
      </w:r>
      <w:r w:rsidR="001C63A4">
        <w:rPr>
          <w:rFonts w:ascii="Times New Roman" w:hAnsi="Times New Roman" w:cs="Times New Roman"/>
          <w:sz w:val="24"/>
          <w:szCs w:val="24"/>
          <w:lang w:val="en-US"/>
        </w:rPr>
        <w:t xml:space="preserve"> and</w:t>
      </w:r>
      <w:r w:rsidR="00C42797">
        <w:rPr>
          <w:rFonts w:ascii="Times New Roman" w:hAnsi="Times New Roman" w:cs="Times New Roman"/>
          <w:sz w:val="24"/>
          <w:szCs w:val="24"/>
          <w:lang w:val="en-US"/>
        </w:rPr>
        <w:t xml:space="preserve"> the</w:t>
      </w:r>
      <w:r w:rsidR="001C63A4">
        <w:rPr>
          <w:rFonts w:ascii="Times New Roman" w:hAnsi="Times New Roman" w:cs="Times New Roman"/>
          <w:sz w:val="24"/>
          <w:szCs w:val="24"/>
          <w:lang w:val="en-US"/>
        </w:rPr>
        <w:t xml:space="preserve"> special law</w:t>
      </w:r>
      <w:r w:rsidR="00C42797">
        <w:rPr>
          <w:rFonts w:ascii="Times New Roman" w:hAnsi="Times New Roman" w:cs="Times New Roman"/>
          <w:sz w:val="24"/>
          <w:szCs w:val="24"/>
          <w:lang w:val="en-US"/>
        </w:rPr>
        <w:t>s</w:t>
      </w:r>
      <w:r w:rsidR="001C63A4">
        <w:rPr>
          <w:rFonts w:ascii="Times New Roman" w:hAnsi="Times New Roman" w:cs="Times New Roman"/>
          <w:sz w:val="24"/>
          <w:szCs w:val="24"/>
          <w:lang w:val="en-US"/>
        </w:rPr>
        <w:t xml:space="preserve"> </w:t>
      </w:r>
      <w:r w:rsidR="00653EFC">
        <w:rPr>
          <w:rFonts w:ascii="Times New Roman" w:hAnsi="Times New Roman" w:cs="Times New Roman"/>
          <w:sz w:val="24"/>
          <w:szCs w:val="24"/>
          <w:lang w:val="en-US"/>
        </w:rPr>
        <w:t xml:space="preserve">will </w:t>
      </w:r>
      <w:r w:rsidR="001C63A4">
        <w:rPr>
          <w:rFonts w:ascii="Times New Roman" w:hAnsi="Times New Roman" w:cs="Times New Roman"/>
          <w:sz w:val="24"/>
          <w:szCs w:val="24"/>
          <w:lang w:val="en-US"/>
        </w:rPr>
        <w:t>be reaffirmed</w:t>
      </w:r>
      <w:r w:rsidR="00E06406">
        <w:rPr>
          <w:rFonts w:ascii="Times New Roman" w:hAnsi="Times New Roman" w:cs="Times New Roman"/>
          <w:sz w:val="24"/>
          <w:szCs w:val="24"/>
          <w:lang w:val="en-US"/>
        </w:rPr>
        <w:t xml:space="preserve"> and a cohesion of the property law system will be achieved</w:t>
      </w:r>
      <w:r w:rsidR="001C63A4">
        <w:rPr>
          <w:rFonts w:ascii="Times New Roman" w:hAnsi="Times New Roman" w:cs="Times New Roman"/>
          <w:sz w:val="24"/>
          <w:szCs w:val="24"/>
          <w:lang w:val="en-US"/>
        </w:rPr>
        <w:t>.</w:t>
      </w:r>
      <w:r w:rsidR="00AD1F2C">
        <w:rPr>
          <w:rFonts w:ascii="Times New Roman" w:hAnsi="Times New Roman" w:cs="Times New Roman"/>
          <w:sz w:val="24"/>
          <w:szCs w:val="24"/>
          <w:lang w:val="en-US"/>
        </w:rPr>
        <w:t xml:space="preserve"> </w:t>
      </w:r>
    </w:p>
    <w:p w14:paraId="4982F838" w14:textId="61A735AD" w:rsidR="006C188D" w:rsidRDefault="004E0F48" w:rsidP="0062424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D1F2C">
        <w:rPr>
          <w:rFonts w:ascii="Times New Roman" w:hAnsi="Times New Roman" w:cs="Times New Roman"/>
          <w:sz w:val="24"/>
          <w:szCs w:val="24"/>
          <w:lang w:val="en-US"/>
        </w:rPr>
        <w:t>Concentration of the provisions regulating particular area of property law relations is another step in the process of harmonization</w:t>
      </w:r>
      <w:r w:rsidR="00AA5F94">
        <w:rPr>
          <w:rFonts w:ascii="Times New Roman" w:hAnsi="Times New Roman" w:cs="Times New Roman"/>
          <w:sz w:val="24"/>
          <w:szCs w:val="24"/>
          <w:lang w:val="en-US"/>
        </w:rPr>
        <w:t xml:space="preserve"> that will</w:t>
      </w:r>
      <w:r w:rsidR="00AD1F2C">
        <w:rPr>
          <w:rFonts w:ascii="Times New Roman" w:hAnsi="Times New Roman" w:cs="Times New Roman"/>
          <w:sz w:val="24"/>
          <w:szCs w:val="24"/>
          <w:lang w:val="en-US"/>
        </w:rPr>
        <w:t xml:space="preserve"> </w:t>
      </w:r>
      <w:r w:rsidR="00084C56">
        <w:rPr>
          <w:rFonts w:ascii="Times New Roman" w:hAnsi="Times New Roman" w:cs="Times New Roman"/>
          <w:sz w:val="24"/>
          <w:szCs w:val="24"/>
          <w:lang w:val="en-US"/>
        </w:rPr>
        <w:t xml:space="preserve">help lower the level of fragmentation of the property law system. </w:t>
      </w:r>
      <w:r w:rsidR="00A30B6B">
        <w:rPr>
          <w:rFonts w:ascii="Times New Roman" w:hAnsi="Times New Roman" w:cs="Times New Roman"/>
          <w:sz w:val="24"/>
          <w:szCs w:val="24"/>
          <w:lang w:val="en-US"/>
        </w:rPr>
        <w:t xml:space="preserve">For example, the </w:t>
      </w:r>
      <w:r w:rsidR="009212BC">
        <w:rPr>
          <w:rFonts w:ascii="Times New Roman" w:hAnsi="Times New Roman" w:cs="Times New Roman"/>
          <w:sz w:val="24"/>
          <w:szCs w:val="24"/>
          <w:lang w:val="en-US"/>
        </w:rPr>
        <w:t xml:space="preserve">regulation related to exercising state and municipal ownership </w:t>
      </w:r>
      <w:r w:rsidR="00134A25">
        <w:rPr>
          <w:rFonts w:ascii="Times New Roman" w:hAnsi="Times New Roman" w:cs="Times New Roman"/>
          <w:sz w:val="24"/>
          <w:szCs w:val="24"/>
          <w:lang w:val="en-US"/>
        </w:rPr>
        <w:t xml:space="preserve">could be concentrated in two </w:t>
      </w:r>
      <w:r w:rsidR="00F1576A">
        <w:rPr>
          <w:rFonts w:ascii="Times New Roman" w:hAnsi="Times New Roman" w:cs="Times New Roman"/>
          <w:sz w:val="24"/>
          <w:szCs w:val="24"/>
          <w:lang w:val="en-US"/>
        </w:rPr>
        <w:t>special laws</w:t>
      </w:r>
      <w:r w:rsidR="00134A25">
        <w:rPr>
          <w:rFonts w:ascii="Times New Roman" w:hAnsi="Times New Roman" w:cs="Times New Roman"/>
          <w:sz w:val="24"/>
          <w:szCs w:val="24"/>
          <w:lang w:val="en-US"/>
        </w:rPr>
        <w:t xml:space="preserve">, instead of </w:t>
      </w:r>
      <w:r w:rsidR="004F6E4D">
        <w:rPr>
          <w:rFonts w:ascii="Times New Roman" w:hAnsi="Times New Roman" w:cs="Times New Roman"/>
          <w:sz w:val="24"/>
          <w:szCs w:val="24"/>
          <w:lang w:val="en-US"/>
        </w:rPr>
        <w:t xml:space="preserve">being dispersed in several special laws, as it is </w:t>
      </w:r>
      <w:r w:rsidR="00FB2754">
        <w:rPr>
          <w:rFonts w:ascii="Times New Roman" w:hAnsi="Times New Roman" w:cs="Times New Roman"/>
          <w:sz w:val="24"/>
          <w:szCs w:val="24"/>
          <w:lang w:val="en-US"/>
        </w:rPr>
        <w:t>in the present state</w:t>
      </w:r>
      <w:r w:rsidR="00F1576A">
        <w:rPr>
          <w:rFonts w:ascii="Times New Roman" w:hAnsi="Times New Roman" w:cs="Times New Roman"/>
          <w:sz w:val="24"/>
          <w:szCs w:val="24"/>
          <w:lang w:val="en-US"/>
        </w:rPr>
        <w:t xml:space="preserve">. </w:t>
      </w:r>
      <w:r w:rsidR="00AB0A32">
        <w:rPr>
          <w:rFonts w:ascii="Times New Roman" w:hAnsi="Times New Roman" w:cs="Times New Roman"/>
          <w:sz w:val="24"/>
          <w:szCs w:val="24"/>
          <w:lang w:val="en-US"/>
        </w:rPr>
        <w:t>By concentrating provisions in one of few legal text</w:t>
      </w:r>
      <w:r w:rsidR="0062424D">
        <w:rPr>
          <w:rFonts w:ascii="Times New Roman" w:hAnsi="Times New Roman" w:cs="Times New Roman"/>
          <w:sz w:val="24"/>
          <w:szCs w:val="24"/>
          <w:lang w:val="en-US"/>
        </w:rPr>
        <w:t>s</w:t>
      </w:r>
      <w:r w:rsidR="00AB0A32">
        <w:rPr>
          <w:rFonts w:ascii="Times New Roman" w:hAnsi="Times New Roman" w:cs="Times New Roman"/>
          <w:sz w:val="24"/>
          <w:szCs w:val="24"/>
          <w:lang w:val="en-US"/>
        </w:rPr>
        <w:t xml:space="preserve"> the practical application of </w:t>
      </w:r>
      <w:r w:rsidR="004D4D72">
        <w:rPr>
          <w:rFonts w:ascii="Times New Roman" w:hAnsi="Times New Roman" w:cs="Times New Roman"/>
          <w:sz w:val="24"/>
          <w:szCs w:val="24"/>
          <w:lang w:val="en-US"/>
        </w:rPr>
        <w:t>laws</w:t>
      </w:r>
      <w:r w:rsidR="00AB0A32">
        <w:rPr>
          <w:rFonts w:ascii="Times New Roman" w:hAnsi="Times New Roman" w:cs="Times New Roman"/>
          <w:sz w:val="24"/>
          <w:szCs w:val="24"/>
          <w:lang w:val="en-US"/>
        </w:rPr>
        <w:t xml:space="preserve"> will be</w:t>
      </w:r>
      <w:r w:rsidR="004D4D72">
        <w:rPr>
          <w:rFonts w:ascii="Times New Roman" w:hAnsi="Times New Roman" w:cs="Times New Roman"/>
          <w:sz w:val="24"/>
          <w:szCs w:val="24"/>
          <w:lang w:val="en-US"/>
        </w:rPr>
        <w:t xml:space="preserve"> facilitated</w:t>
      </w:r>
      <w:r w:rsidR="0039503C">
        <w:rPr>
          <w:rFonts w:ascii="Times New Roman" w:hAnsi="Times New Roman" w:cs="Times New Roman"/>
          <w:sz w:val="24"/>
          <w:szCs w:val="24"/>
          <w:lang w:val="en-US"/>
        </w:rPr>
        <w:t xml:space="preserve">, which in return will </w:t>
      </w:r>
      <w:r w:rsidR="0009055D">
        <w:rPr>
          <w:rFonts w:ascii="Times New Roman" w:hAnsi="Times New Roman" w:cs="Times New Roman"/>
          <w:sz w:val="24"/>
          <w:szCs w:val="24"/>
          <w:lang w:val="en-US"/>
        </w:rPr>
        <w:t>enable full en</w:t>
      </w:r>
      <w:r w:rsidR="000A4A67">
        <w:rPr>
          <w:rFonts w:ascii="Times New Roman" w:hAnsi="Times New Roman" w:cs="Times New Roman"/>
          <w:sz w:val="24"/>
          <w:szCs w:val="24"/>
          <w:lang w:val="en-US"/>
        </w:rPr>
        <w:t xml:space="preserve">forcement of the </w:t>
      </w:r>
      <w:r w:rsidR="00921A1F">
        <w:rPr>
          <w:rFonts w:ascii="Times New Roman" w:hAnsi="Times New Roman" w:cs="Times New Roman"/>
          <w:sz w:val="24"/>
          <w:szCs w:val="24"/>
          <w:lang w:val="en-US"/>
        </w:rPr>
        <w:t>regulation</w:t>
      </w:r>
      <w:r w:rsidR="00F752E0">
        <w:rPr>
          <w:rFonts w:ascii="Times New Roman" w:hAnsi="Times New Roman" w:cs="Times New Roman"/>
          <w:sz w:val="24"/>
          <w:szCs w:val="24"/>
          <w:lang w:val="en-US"/>
        </w:rPr>
        <w:t>.</w:t>
      </w:r>
      <w:r w:rsidR="00407622">
        <w:rPr>
          <w:rFonts w:ascii="Times New Roman" w:hAnsi="Times New Roman" w:cs="Times New Roman"/>
          <w:sz w:val="24"/>
          <w:szCs w:val="24"/>
          <w:lang w:val="en-US"/>
        </w:rPr>
        <w:t xml:space="preserve"> </w:t>
      </w:r>
      <w:r w:rsidR="00F33EE0">
        <w:rPr>
          <w:rFonts w:ascii="Times New Roman" w:hAnsi="Times New Roman" w:cs="Times New Roman"/>
          <w:sz w:val="24"/>
          <w:szCs w:val="24"/>
          <w:lang w:val="en-US"/>
        </w:rPr>
        <w:t>For areas like agriculture and urban planning and construction we consider that it would be beneficial</w:t>
      </w:r>
      <w:r w:rsidR="007479EA">
        <w:rPr>
          <w:rFonts w:ascii="Times New Roman" w:hAnsi="Times New Roman" w:cs="Times New Roman"/>
          <w:sz w:val="24"/>
          <w:szCs w:val="24"/>
          <w:lang w:val="en-US"/>
        </w:rPr>
        <w:t xml:space="preserve"> for</w:t>
      </w:r>
      <w:r w:rsidR="00F33EE0">
        <w:rPr>
          <w:rFonts w:ascii="Times New Roman" w:hAnsi="Times New Roman" w:cs="Times New Roman"/>
          <w:sz w:val="24"/>
          <w:szCs w:val="24"/>
          <w:lang w:val="en-US"/>
        </w:rPr>
        <w:t xml:space="preserve"> the process of harmonization to be followed by lower level of codification. This lower level of codification will mean concentration and systematization of the provisions regulating agriculture and rural development in a rural code, or in case of urban planning and construction it will mean concentration of the provisions in an urban code.  </w:t>
      </w:r>
    </w:p>
    <w:p w14:paraId="722D236D" w14:textId="156363B2" w:rsidR="00721940" w:rsidRDefault="00F91C97" w:rsidP="00841F4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21940">
        <w:rPr>
          <w:rFonts w:ascii="Times New Roman" w:hAnsi="Times New Roman" w:cs="Times New Roman"/>
          <w:sz w:val="24"/>
          <w:szCs w:val="24"/>
          <w:lang w:val="en-US"/>
        </w:rPr>
        <w:t xml:space="preserve">Amending </w:t>
      </w:r>
      <w:r w:rsidR="00E55EEA">
        <w:rPr>
          <w:rFonts w:ascii="Times New Roman" w:hAnsi="Times New Roman" w:cs="Times New Roman"/>
          <w:sz w:val="24"/>
          <w:szCs w:val="24"/>
          <w:lang w:val="en-US"/>
        </w:rPr>
        <w:t xml:space="preserve">present laws and introducing new regulation is another necessary step in the process of harmonization. </w:t>
      </w:r>
      <w:r w:rsidR="007B6C8B">
        <w:rPr>
          <w:rFonts w:ascii="Times New Roman" w:hAnsi="Times New Roman" w:cs="Times New Roman"/>
          <w:sz w:val="24"/>
          <w:szCs w:val="24"/>
          <w:lang w:val="en-US"/>
        </w:rPr>
        <w:t xml:space="preserve">As we have </w:t>
      </w:r>
      <w:r w:rsidR="009213BD">
        <w:rPr>
          <w:rFonts w:ascii="Times New Roman" w:hAnsi="Times New Roman" w:cs="Times New Roman"/>
          <w:sz w:val="24"/>
          <w:szCs w:val="24"/>
          <w:lang w:val="en-US"/>
        </w:rPr>
        <w:t>said, the novelties in the property law system introduced with special laws have made large portion of the provisions in the basic Law on Ownership unapplicable</w:t>
      </w:r>
      <w:r w:rsidR="00831A42">
        <w:rPr>
          <w:rFonts w:ascii="Times New Roman" w:hAnsi="Times New Roman" w:cs="Times New Roman"/>
          <w:sz w:val="24"/>
          <w:szCs w:val="24"/>
          <w:lang w:val="en-US"/>
        </w:rPr>
        <w:t xml:space="preserve">, therefore amending it has become a necessity. </w:t>
      </w:r>
      <w:r w:rsidR="00C82BFC">
        <w:rPr>
          <w:rFonts w:ascii="Times New Roman" w:hAnsi="Times New Roman" w:cs="Times New Roman"/>
          <w:sz w:val="24"/>
          <w:szCs w:val="24"/>
          <w:lang w:val="en-US"/>
        </w:rPr>
        <w:t xml:space="preserve">Amending the basic Law will include incorporating provisions form existing special laws </w:t>
      </w:r>
      <w:r w:rsidR="002A68B9">
        <w:rPr>
          <w:rFonts w:ascii="Times New Roman" w:hAnsi="Times New Roman" w:cs="Times New Roman"/>
          <w:sz w:val="24"/>
          <w:szCs w:val="24"/>
          <w:lang w:val="en-US"/>
        </w:rPr>
        <w:t xml:space="preserve">or introducing completely new regulation that is in accordance </w:t>
      </w:r>
      <w:r w:rsidR="00C95215">
        <w:rPr>
          <w:rFonts w:ascii="Times New Roman" w:hAnsi="Times New Roman" w:cs="Times New Roman"/>
          <w:sz w:val="24"/>
          <w:szCs w:val="24"/>
          <w:lang w:val="en-US"/>
        </w:rPr>
        <w:t>with</w:t>
      </w:r>
      <w:r w:rsidR="002A68B9">
        <w:rPr>
          <w:rFonts w:ascii="Times New Roman" w:hAnsi="Times New Roman" w:cs="Times New Roman"/>
          <w:sz w:val="24"/>
          <w:szCs w:val="24"/>
          <w:lang w:val="en-US"/>
        </w:rPr>
        <w:t xml:space="preserve"> EU standards. </w:t>
      </w:r>
      <w:r w:rsidR="00F96342">
        <w:rPr>
          <w:rFonts w:ascii="Times New Roman" w:hAnsi="Times New Roman" w:cs="Times New Roman"/>
          <w:sz w:val="24"/>
          <w:szCs w:val="24"/>
          <w:lang w:val="en-US"/>
        </w:rPr>
        <w:t xml:space="preserve">For example, </w:t>
      </w:r>
      <w:r w:rsidR="008243AA">
        <w:rPr>
          <w:rFonts w:ascii="Times New Roman" w:hAnsi="Times New Roman" w:cs="Times New Roman"/>
          <w:sz w:val="24"/>
          <w:szCs w:val="24"/>
          <w:lang w:val="en-US"/>
        </w:rPr>
        <w:t>part of the</w:t>
      </w:r>
      <w:r w:rsidR="00F96342">
        <w:rPr>
          <w:rFonts w:ascii="Times New Roman" w:hAnsi="Times New Roman" w:cs="Times New Roman"/>
          <w:sz w:val="24"/>
          <w:szCs w:val="24"/>
          <w:lang w:val="en-US"/>
        </w:rPr>
        <w:t xml:space="preserve"> regulation on the right of pledge </w:t>
      </w:r>
      <w:r w:rsidR="008243AA">
        <w:rPr>
          <w:rFonts w:ascii="Times New Roman" w:hAnsi="Times New Roman" w:cs="Times New Roman"/>
          <w:sz w:val="24"/>
          <w:szCs w:val="24"/>
          <w:lang w:val="en-US"/>
        </w:rPr>
        <w:t>from</w:t>
      </w:r>
      <w:r w:rsidR="00CF0239">
        <w:rPr>
          <w:rFonts w:ascii="Times New Roman" w:hAnsi="Times New Roman" w:cs="Times New Roman"/>
          <w:sz w:val="24"/>
          <w:szCs w:val="24"/>
          <w:lang w:val="en-US"/>
        </w:rPr>
        <w:t xml:space="preserve"> </w:t>
      </w:r>
      <w:r w:rsidR="00F96342">
        <w:rPr>
          <w:rFonts w:ascii="Times New Roman" w:hAnsi="Times New Roman" w:cs="Times New Roman"/>
          <w:sz w:val="24"/>
          <w:szCs w:val="24"/>
          <w:lang w:val="en-US"/>
        </w:rPr>
        <w:t xml:space="preserve">several special laws needs to be transferred </w:t>
      </w:r>
      <w:r w:rsidR="008243AA">
        <w:rPr>
          <w:rFonts w:ascii="Times New Roman" w:hAnsi="Times New Roman" w:cs="Times New Roman"/>
          <w:sz w:val="24"/>
          <w:szCs w:val="24"/>
          <w:lang w:val="en-US"/>
        </w:rPr>
        <w:t xml:space="preserve">into the basic law, the same goes for the regulation on the right of long-term lease, provisions regarding condominium property found in the </w:t>
      </w:r>
      <w:bookmarkStart w:id="64" w:name="_Hlk128446687"/>
      <w:r w:rsidR="008243AA">
        <w:rPr>
          <w:rFonts w:ascii="Times New Roman" w:hAnsi="Times New Roman" w:cs="Times New Roman"/>
          <w:sz w:val="24"/>
          <w:szCs w:val="24"/>
          <w:lang w:val="en-US"/>
        </w:rPr>
        <w:t>Housing Law</w:t>
      </w:r>
      <w:bookmarkEnd w:id="64"/>
      <w:r w:rsidR="00F235A6">
        <w:rPr>
          <w:rStyle w:val="FootnoteReference"/>
          <w:rFonts w:ascii="Times New Roman" w:hAnsi="Times New Roman" w:cs="Times New Roman"/>
          <w:sz w:val="24"/>
          <w:szCs w:val="24"/>
          <w:lang w:val="en-US"/>
        </w:rPr>
        <w:footnoteReference w:id="44"/>
      </w:r>
      <w:r w:rsidR="001A5A8C">
        <w:rPr>
          <w:rFonts w:ascii="Times New Roman" w:hAnsi="Times New Roman" w:cs="Times New Roman"/>
          <w:sz w:val="24"/>
          <w:szCs w:val="24"/>
          <w:lang w:val="en-US"/>
        </w:rPr>
        <w:t xml:space="preserve"> also need to be transferred into the basic law</w:t>
      </w:r>
      <w:r w:rsidR="00F235A6">
        <w:rPr>
          <w:rFonts w:ascii="Times New Roman" w:hAnsi="Times New Roman" w:cs="Times New Roman"/>
          <w:sz w:val="24"/>
          <w:szCs w:val="24"/>
          <w:lang w:val="en-US"/>
        </w:rPr>
        <w:t xml:space="preserve"> </w:t>
      </w:r>
      <w:r w:rsidR="003C1DC8">
        <w:rPr>
          <w:rFonts w:ascii="Times New Roman" w:hAnsi="Times New Roman" w:cs="Times New Roman"/>
          <w:sz w:val="24"/>
          <w:szCs w:val="24"/>
          <w:lang w:val="en-US"/>
        </w:rPr>
        <w:t xml:space="preserve">and etc. </w:t>
      </w:r>
      <w:r w:rsidR="005570BF">
        <w:rPr>
          <w:rFonts w:ascii="Times New Roman" w:hAnsi="Times New Roman" w:cs="Times New Roman"/>
          <w:sz w:val="24"/>
          <w:szCs w:val="24"/>
          <w:lang w:val="en-US"/>
        </w:rPr>
        <w:t>Some special law</w:t>
      </w:r>
      <w:r w:rsidR="006F52AE">
        <w:rPr>
          <w:rFonts w:ascii="Times New Roman" w:hAnsi="Times New Roman" w:cs="Times New Roman"/>
          <w:sz w:val="24"/>
          <w:szCs w:val="24"/>
          <w:lang w:val="en-US"/>
        </w:rPr>
        <w:t>s</w:t>
      </w:r>
      <w:r w:rsidR="005570BF">
        <w:rPr>
          <w:rFonts w:ascii="Times New Roman" w:hAnsi="Times New Roman" w:cs="Times New Roman"/>
          <w:sz w:val="24"/>
          <w:szCs w:val="24"/>
          <w:lang w:val="en-US"/>
        </w:rPr>
        <w:t xml:space="preserve"> will have to be amended as well in order for them to be purified form provisions that are disruptive to the cohesion of the property law system. </w:t>
      </w:r>
      <w:r w:rsidR="00841F4A">
        <w:rPr>
          <w:rFonts w:ascii="Times New Roman" w:hAnsi="Times New Roman" w:cs="Times New Roman"/>
          <w:sz w:val="24"/>
          <w:szCs w:val="24"/>
          <w:lang w:val="en-US"/>
        </w:rPr>
        <w:t xml:space="preserve"> </w:t>
      </w:r>
      <w:r w:rsidR="00AD7874">
        <w:rPr>
          <w:rFonts w:ascii="Times New Roman" w:hAnsi="Times New Roman" w:cs="Times New Roman"/>
          <w:sz w:val="24"/>
          <w:szCs w:val="24"/>
          <w:lang w:val="en-US"/>
        </w:rPr>
        <w:t xml:space="preserve">  </w:t>
      </w:r>
    </w:p>
    <w:p w14:paraId="2A405444" w14:textId="1268F815" w:rsidR="0062424D" w:rsidRDefault="0014527D" w:rsidP="0062424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10E8C98" w14:textId="3DDDCEB7" w:rsidR="00644348" w:rsidRDefault="00313D2F" w:rsidP="0062424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harmonization </w:t>
      </w:r>
      <w:r w:rsidR="001A33D5">
        <w:rPr>
          <w:rFonts w:ascii="Times New Roman" w:hAnsi="Times New Roman" w:cs="Times New Roman"/>
          <w:sz w:val="24"/>
          <w:szCs w:val="24"/>
          <w:lang w:val="en-US"/>
        </w:rPr>
        <w:t>will unavoidable</w:t>
      </w:r>
      <w:r w:rsidR="00D51B7B">
        <w:rPr>
          <w:rFonts w:ascii="Times New Roman" w:hAnsi="Times New Roman" w:cs="Times New Roman"/>
          <w:sz w:val="24"/>
          <w:szCs w:val="24"/>
          <w:lang w:val="en-US"/>
        </w:rPr>
        <w:t xml:space="preserve"> be</w:t>
      </w:r>
      <w:r w:rsidR="001A33D5">
        <w:rPr>
          <w:rFonts w:ascii="Times New Roman" w:hAnsi="Times New Roman" w:cs="Times New Roman"/>
          <w:sz w:val="24"/>
          <w:szCs w:val="24"/>
          <w:lang w:val="en-US"/>
        </w:rPr>
        <w:t xml:space="preserve"> accompanied with challenges. </w:t>
      </w:r>
      <w:r w:rsidR="00151D0C">
        <w:rPr>
          <w:rFonts w:ascii="Times New Roman" w:hAnsi="Times New Roman" w:cs="Times New Roman"/>
          <w:sz w:val="24"/>
          <w:szCs w:val="24"/>
          <w:lang w:val="en-US"/>
        </w:rPr>
        <w:t>Some of</w:t>
      </w:r>
      <w:r w:rsidR="00D51B7B">
        <w:rPr>
          <w:rFonts w:ascii="Times New Roman" w:hAnsi="Times New Roman" w:cs="Times New Roman"/>
          <w:sz w:val="24"/>
          <w:szCs w:val="24"/>
          <w:lang w:val="en-US"/>
        </w:rPr>
        <w:t xml:space="preserve"> </w:t>
      </w:r>
      <w:r w:rsidR="00131E64">
        <w:rPr>
          <w:rFonts w:ascii="Times New Roman" w:hAnsi="Times New Roman" w:cs="Times New Roman"/>
          <w:sz w:val="24"/>
          <w:szCs w:val="24"/>
          <w:lang w:val="en-US"/>
        </w:rPr>
        <w:t xml:space="preserve">obvious </w:t>
      </w:r>
      <w:r w:rsidR="00D51B7B">
        <w:rPr>
          <w:rFonts w:ascii="Times New Roman" w:hAnsi="Times New Roman" w:cs="Times New Roman"/>
          <w:sz w:val="24"/>
          <w:szCs w:val="24"/>
          <w:lang w:val="en-US"/>
        </w:rPr>
        <w:t>challenges</w:t>
      </w:r>
      <w:r w:rsidR="00DC4727">
        <w:rPr>
          <w:rFonts w:ascii="Times New Roman" w:hAnsi="Times New Roman" w:cs="Times New Roman"/>
          <w:sz w:val="24"/>
          <w:szCs w:val="24"/>
          <w:lang w:val="en-US"/>
        </w:rPr>
        <w:t xml:space="preserve"> are concreting the bases of the property law system and</w:t>
      </w:r>
      <w:r w:rsidR="00D51B7B">
        <w:rPr>
          <w:rFonts w:ascii="Times New Roman" w:hAnsi="Times New Roman" w:cs="Times New Roman"/>
          <w:sz w:val="24"/>
          <w:szCs w:val="24"/>
          <w:lang w:val="en-US"/>
        </w:rPr>
        <w:t xml:space="preserve"> </w:t>
      </w:r>
      <w:r w:rsidR="00AB503B">
        <w:rPr>
          <w:rFonts w:ascii="Times New Roman" w:hAnsi="Times New Roman" w:cs="Times New Roman"/>
          <w:sz w:val="24"/>
          <w:szCs w:val="24"/>
          <w:lang w:val="en-US"/>
        </w:rPr>
        <w:t>envisioning</w:t>
      </w:r>
      <w:r w:rsidR="00870138">
        <w:rPr>
          <w:rFonts w:ascii="Times New Roman" w:hAnsi="Times New Roman" w:cs="Times New Roman"/>
          <w:sz w:val="24"/>
          <w:szCs w:val="24"/>
          <w:lang w:val="en-US"/>
        </w:rPr>
        <w:t xml:space="preserve"> </w:t>
      </w:r>
      <w:r w:rsidR="00BA2E19">
        <w:rPr>
          <w:rFonts w:ascii="Times New Roman" w:hAnsi="Times New Roman" w:cs="Times New Roman"/>
          <w:sz w:val="24"/>
          <w:szCs w:val="24"/>
          <w:lang w:val="en-US"/>
        </w:rPr>
        <w:t>an</w:t>
      </w:r>
      <w:r w:rsidR="00870138">
        <w:rPr>
          <w:rFonts w:ascii="Times New Roman" w:hAnsi="Times New Roman" w:cs="Times New Roman"/>
          <w:sz w:val="24"/>
          <w:szCs w:val="24"/>
          <w:lang w:val="en-US"/>
        </w:rPr>
        <w:t xml:space="preserve"> overall concept about</w:t>
      </w:r>
      <w:r w:rsidR="00BA2E19">
        <w:rPr>
          <w:rFonts w:ascii="Times New Roman" w:hAnsi="Times New Roman" w:cs="Times New Roman"/>
          <w:sz w:val="24"/>
          <w:szCs w:val="24"/>
          <w:lang w:val="en-US"/>
        </w:rPr>
        <w:t xml:space="preserve"> further development of the property law system.</w:t>
      </w:r>
      <w:r w:rsidR="006A5995">
        <w:rPr>
          <w:rFonts w:ascii="Times New Roman" w:hAnsi="Times New Roman" w:cs="Times New Roman"/>
          <w:sz w:val="24"/>
          <w:szCs w:val="24"/>
          <w:lang w:val="en-US"/>
        </w:rPr>
        <w:t xml:space="preserve"> </w:t>
      </w:r>
      <w:r w:rsidR="00BA371D">
        <w:rPr>
          <w:rFonts w:ascii="Times New Roman" w:hAnsi="Times New Roman" w:cs="Times New Roman"/>
          <w:sz w:val="24"/>
          <w:szCs w:val="24"/>
          <w:lang w:val="en-US"/>
        </w:rPr>
        <w:t xml:space="preserve">Undertaking a </w:t>
      </w:r>
      <w:r w:rsidR="00BA371D">
        <w:rPr>
          <w:rFonts w:ascii="Times New Roman" w:hAnsi="Times New Roman" w:cs="Times New Roman"/>
          <w:sz w:val="24"/>
          <w:szCs w:val="24"/>
          <w:lang w:val="en-US"/>
        </w:rPr>
        <w:lastRenderedPageBreak/>
        <w:t xml:space="preserve">harmonization process </w:t>
      </w:r>
      <w:r w:rsidR="00307C44">
        <w:rPr>
          <w:rFonts w:ascii="Times New Roman" w:hAnsi="Times New Roman" w:cs="Times New Roman"/>
          <w:sz w:val="24"/>
          <w:szCs w:val="24"/>
          <w:lang w:val="en-US"/>
        </w:rPr>
        <w:t>will be</w:t>
      </w:r>
      <w:r w:rsidR="00394312">
        <w:rPr>
          <w:rFonts w:ascii="Times New Roman" w:hAnsi="Times New Roman" w:cs="Times New Roman"/>
          <w:sz w:val="24"/>
          <w:szCs w:val="24"/>
          <w:lang w:val="en-US"/>
        </w:rPr>
        <w:t xml:space="preserve"> futile</w:t>
      </w:r>
      <w:r w:rsidR="00307C44">
        <w:rPr>
          <w:rFonts w:ascii="Times New Roman" w:hAnsi="Times New Roman" w:cs="Times New Roman"/>
          <w:sz w:val="24"/>
          <w:szCs w:val="24"/>
          <w:lang w:val="en-US"/>
        </w:rPr>
        <w:t xml:space="preserve"> if there is no legislative consensus about what are the bases of the property law system that cannot be undermined. </w:t>
      </w:r>
      <w:r w:rsidR="00BA708A">
        <w:rPr>
          <w:rFonts w:ascii="Times New Roman" w:hAnsi="Times New Roman" w:cs="Times New Roman"/>
          <w:sz w:val="24"/>
          <w:szCs w:val="24"/>
          <w:lang w:val="en-US"/>
        </w:rPr>
        <w:t>These bases presently</w:t>
      </w:r>
      <w:r w:rsidR="000F328E">
        <w:rPr>
          <w:rFonts w:ascii="Times New Roman" w:hAnsi="Times New Roman" w:cs="Times New Roman"/>
          <w:sz w:val="24"/>
          <w:szCs w:val="24"/>
        </w:rPr>
        <w:t>,</w:t>
      </w:r>
      <w:r w:rsidR="00BA708A">
        <w:rPr>
          <w:rFonts w:ascii="Times New Roman" w:hAnsi="Times New Roman" w:cs="Times New Roman"/>
          <w:sz w:val="24"/>
          <w:szCs w:val="24"/>
          <w:lang w:val="en-US"/>
        </w:rPr>
        <w:t xml:space="preserve"> and in the future</w:t>
      </w:r>
      <w:r w:rsidR="000F328E">
        <w:rPr>
          <w:rFonts w:ascii="Times New Roman" w:hAnsi="Times New Roman" w:cs="Times New Roman"/>
          <w:sz w:val="24"/>
          <w:szCs w:val="24"/>
        </w:rPr>
        <w:t>,</w:t>
      </w:r>
      <w:r w:rsidR="00BA708A">
        <w:rPr>
          <w:rFonts w:ascii="Times New Roman" w:hAnsi="Times New Roman" w:cs="Times New Roman"/>
          <w:sz w:val="24"/>
          <w:szCs w:val="24"/>
          <w:lang w:val="en-US"/>
        </w:rPr>
        <w:t xml:space="preserve"> should be </w:t>
      </w:r>
      <w:r w:rsidR="003B7C43">
        <w:rPr>
          <w:rFonts w:ascii="Times New Roman" w:hAnsi="Times New Roman" w:cs="Times New Roman"/>
          <w:sz w:val="24"/>
          <w:szCs w:val="24"/>
          <w:lang w:val="en-US"/>
        </w:rPr>
        <w:t>concreted by</w:t>
      </w:r>
      <w:r w:rsidR="00BA708A">
        <w:rPr>
          <w:rFonts w:ascii="Times New Roman" w:hAnsi="Times New Roman" w:cs="Times New Roman"/>
          <w:sz w:val="24"/>
          <w:szCs w:val="24"/>
          <w:lang w:val="en-US"/>
        </w:rPr>
        <w:t xml:space="preserve"> the basic Law on Ownership</w:t>
      </w:r>
      <w:r w:rsidR="00332B18">
        <w:rPr>
          <w:rFonts w:ascii="Times New Roman" w:hAnsi="Times New Roman" w:cs="Times New Roman"/>
          <w:sz w:val="24"/>
          <w:szCs w:val="24"/>
          <w:lang w:val="en-US"/>
        </w:rPr>
        <w:t xml:space="preserve"> and they should </w:t>
      </w:r>
      <w:r w:rsidR="00CD5E64">
        <w:rPr>
          <w:rFonts w:ascii="Times New Roman" w:hAnsi="Times New Roman" w:cs="Times New Roman"/>
          <w:sz w:val="24"/>
          <w:szCs w:val="24"/>
          <w:lang w:val="en-US"/>
        </w:rPr>
        <w:t>enable further development of the property law system</w:t>
      </w:r>
      <w:r w:rsidR="00332B18">
        <w:rPr>
          <w:rFonts w:ascii="Times New Roman" w:hAnsi="Times New Roman" w:cs="Times New Roman"/>
          <w:sz w:val="24"/>
          <w:szCs w:val="24"/>
          <w:lang w:val="en-US"/>
        </w:rPr>
        <w:t xml:space="preserve"> </w:t>
      </w:r>
      <w:r w:rsidR="00CB37CC">
        <w:rPr>
          <w:rFonts w:ascii="Times New Roman" w:hAnsi="Times New Roman" w:cs="Times New Roman"/>
          <w:sz w:val="24"/>
          <w:szCs w:val="24"/>
          <w:lang w:val="en-US"/>
        </w:rPr>
        <w:t>according to an overall concept about future development</w:t>
      </w:r>
      <w:r w:rsidR="00BA708A">
        <w:rPr>
          <w:rFonts w:ascii="Times New Roman" w:hAnsi="Times New Roman" w:cs="Times New Roman"/>
          <w:sz w:val="24"/>
          <w:szCs w:val="24"/>
          <w:lang w:val="en-US"/>
        </w:rPr>
        <w:t xml:space="preserve">. </w:t>
      </w:r>
      <w:r w:rsidR="00824869">
        <w:rPr>
          <w:rFonts w:ascii="Times New Roman" w:hAnsi="Times New Roman" w:cs="Times New Roman"/>
          <w:sz w:val="24"/>
          <w:szCs w:val="24"/>
          <w:lang w:val="en-US"/>
        </w:rPr>
        <w:t>All special law</w:t>
      </w:r>
      <w:r w:rsidR="008E3720">
        <w:rPr>
          <w:rFonts w:ascii="Times New Roman" w:hAnsi="Times New Roman" w:cs="Times New Roman"/>
          <w:sz w:val="24"/>
          <w:szCs w:val="24"/>
          <w:lang w:val="en-US"/>
        </w:rPr>
        <w:t>s</w:t>
      </w:r>
      <w:r w:rsidR="00824869">
        <w:rPr>
          <w:rFonts w:ascii="Times New Roman" w:hAnsi="Times New Roman" w:cs="Times New Roman"/>
          <w:sz w:val="24"/>
          <w:szCs w:val="24"/>
          <w:lang w:val="en-US"/>
        </w:rPr>
        <w:t xml:space="preserve"> implemented in the property law system </w:t>
      </w:r>
      <w:r w:rsidR="0069245F">
        <w:rPr>
          <w:rFonts w:ascii="Times New Roman" w:hAnsi="Times New Roman" w:cs="Times New Roman"/>
          <w:sz w:val="24"/>
          <w:szCs w:val="24"/>
          <w:lang w:val="en-US"/>
        </w:rPr>
        <w:t>now</w:t>
      </w:r>
      <w:r w:rsidR="00EE1713">
        <w:rPr>
          <w:rFonts w:ascii="Times New Roman" w:hAnsi="Times New Roman" w:cs="Times New Roman"/>
          <w:sz w:val="24"/>
          <w:szCs w:val="24"/>
        </w:rPr>
        <w:t>,</w:t>
      </w:r>
      <w:r w:rsidR="0069245F">
        <w:rPr>
          <w:rFonts w:ascii="Times New Roman" w:hAnsi="Times New Roman" w:cs="Times New Roman"/>
          <w:sz w:val="24"/>
          <w:szCs w:val="24"/>
          <w:lang w:val="en-US"/>
        </w:rPr>
        <w:t xml:space="preserve"> and in the future</w:t>
      </w:r>
      <w:r w:rsidR="00EE1713">
        <w:rPr>
          <w:rFonts w:ascii="Times New Roman" w:hAnsi="Times New Roman" w:cs="Times New Roman"/>
          <w:sz w:val="24"/>
          <w:szCs w:val="24"/>
        </w:rPr>
        <w:t>,</w:t>
      </w:r>
      <w:r w:rsidR="0069245F">
        <w:rPr>
          <w:rFonts w:ascii="Times New Roman" w:hAnsi="Times New Roman" w:cs="Times New Roman"/>
          <w:sz w:val="24"/>
          <w:szCs w:val="24"/>
          <w:lang w:val="en-US"/>
        </w:rPr>
        <w:t xml:space="preserve"> </w:t>
      </w:r>
      <w:r w:rsidR="00D2607D">
        <w:rPr>
          <w:rFonts w:ascii="Times New Roman" w:hAnsi="Times New Roman" w:cs="Times New Roman"/>
          <w:sz w:val="24"/>
          <w:szCs w:val="24"/>
          <w:lang w:val="en-US"/>
        </w:rPr>
        <w:t xml:space="preserve">should respect </w:t>
      </w:r>
      <w:r w:rsidR="00600D4D">
        <w:rPr>
          <w:rFonts w:ascii="Times New Roman" w:hAnsi="Times New Roman" w:cs="Times New Roman"/>
          <w:sz w:val="24"/>
          <w:szCs w:val="24"/>
          <w:lang w:val="en-US"/>
        </w:rPr>
        <w:t xml:space="preserve">those bases </w:t>
      </w:r>
      <w:r w:rsidR="00301D36">
        <w:rPr>
          <w:rFonts w:ascii="Times New Roman" w:hAnsi="Times New Roman" w:cs="Times New Roman"/>
          <w:sz w:val="24"/>
          <w:szCs w:val="24"/>
          <w:lang w:val="en-US"/>
        </w:rPr>
        <w:t>and not undermined</w:t>
      </w:r>
      <w:r w:rsidR="00004F42">
        <w:rPr>
          <w:rFonts w:ascii="Times New Roman" w:hAnsi="Times New Roman" w:cs="Times New Roman"/>
          <w:sz w:val="24"/>
          <w:szCs w:val="24"/>
          <w:lang w:val="en-US"/>
        </w:rPr>
        <w:t xml:space="preserve"> them</w:t>
      </w:r>
      <w:r w:rsidR="00301D36">
        <w:rPr>
          <w:rFonts w:ascii="Times New Roman" w:hAnsi="Times New Roman" w:cs="Times New Roman"/>
          <w:sz w:val="24"/>
          <w:szCs w:val="24"/>
          <w:lang w:val="en-US"/>
        </w:rPr>
        <w:t xml:space="preserve"> with provisions </w:t>
      </w:r>
      <w:r w:rsidR="00D77E0C">
        <w:rPr>
          <w:rFonts w:ascii="Times New Roman" w:hAnsi="Times New Roman" w:cs="Times New Roman"/>
          <w:sz w:val="24"/>
          <w:szCs w:val="24"/>
          <w:lang w:val="en-US"/>
        </w:rPr>
        <w:t xml:space="preserve">that </w:t>
      </w:r>
      <w:r w:rsidR="00004F42">
        <w:rPr>
          <w:rFonts w:ascii="Times New Roman" w:hAnsi="Times New Roman" w:cs="Times New Roman"/>
          <w:sz w:val="24"/>
          <w:szCs w:val="24"/>
          <w:lang w:val="en-US"/>
        </w:rPr>
        <w:t xml:space="preserve">contradict the general provisions of the basic </w:t>
      </w:r>
      <w:r w:rsidR="00D77E0C">
        <w:rPr>
          <w:rFonts w:ascii="Times New Roman" w:hAnsi="Times New Roman" w:cs="Times New Roman"/>
          <w:sz w:val="24"/>
          <w:szCs w:val="24"/>
          <w:lang w:val="en-US"/>
        </w:rPr>
        <w:t>L</w:t>
      </w:r>
      <w:r w:rsidR="00004F42">
        <w:rPr>
          <w:rFonts w:ascii="Times New Roman" w:hAnsi="Times New Roman" w:cs="Times New Roman"/>
          <w:sz w:val="24"/>
          <w:szCs w:val="24"/>
          <w:lang w:val="en-US"/>
        </w:rPr>
        <w:t>aw.</w:t>
      </w:r>
      <w:r w:rsidR="00394312">
        <w:rPr>
          <w:rFonts w:ascii="Times New Roman" w:hAnsi="Times New Roman" w:cs="Times New Roman"/>
          <w:sz w:val="24"/>
          <w:szCs w:val="24"/>
          <w:lang w:val="en-US"/>
        </w:rPr>
        <w:t xml:space="preserve"> </w:t>
      </w:r>
      <w:r w:rsidR="00405A8B">
        <w:rPr>
          <w:rFonts w:ascii="Times New Roman" w:hAnsi="Times New Roman" w:cs="Times New Roman"/>
          <w:sz w:val="24"/>
          <w:szCs w:val="24"/>
          <w:lang w:val="en-US"/>
        </w:rPr>
        <w:t xml:space="preserve">Currently in the Macedonian legal system the opposite is true. Special laws are often used to circumvent restriction and limitations regarding property relations put up by the basic Law on Ownership. </w:t>
      </w:r>
      <w:r w:rsidR="00CC0B5F">
        <w:rPr>
          <w:rFonts w:ascii="Times New Roman" w:hAnsi="Times New Roman" w:cs="Times New Roman"/>
          <w:sz w:val="24"/>
          <w:szCs w:val="24"/>
          <w:lang w:val="en-US"/>
        </w:rPr>
        <w:t xml:space="preserve">Whenever a provision of the basic Law on Ownership is found to be </w:t>
      </w:r>
      <w:r w:rsidR="00B17E86">
        <w:rPr>
          <w:rFonts w:ascii="Times New Roman" w:hAnsi="Times New Roman" w:cs="Times New Roman"/>
          <w:sz w:val="24"/>
          <w:szCs w:val="24"/>
          <w:lang w:val="en-US"/>
        </w:rPr>
        <w:t>to</w:t>
      </w:r>
      <w:r w:rsidR="006C4AFC">
        <w:rPr>
          <w:rFonts w:ascii="Times New Roman" w:hAnsi="Times New Roman" w:cs="Times New Roman"/>
          <w:sz w:val="24"/>
          <w:szCs w:val="24"/>
          <w:lang w:val="en-US"/>
        </w:rPr>
        <w:t>o</w:t>
      </w:r>
      <w:r w:rsidR="00B17E86">
        <w:rPr>
          <w:rFonts w:ascii="Times New Roman" w:hAnsi="Times New Roman" w:cs="Times New Roman"/>
          <w:sz w:val="24"/>
          <w:szCs w:val="24"/>
          <w:lang w:val="en-US"/>
        </w:rPr>
        <w:t xml:space="preserve"> restrictive or contrary to the interest</w:t>
      </w:r>
      <w:r w:rsidR="00D77E0C">
        <w:rPr>
          <w:rFonts w:ascii="Times New Roman" w:hAnsi="Times New Roman" w:cs="Times New Roman"/>
          <w:sz w:val="24"/>
          <w:szCs w:val="24"/>
          <w:lang w:val="en-US"/>
        </w:rPr>
        <w:t>s</w:t>
      </w:r>
      <w:r w:rsidR="00B17E86">
        <w:rPr>
          <w:rFonts w:ascii="Times New Roman" w:hAnsi="Times New Roman" w:cs="Times New Roman"/>
          <w:sz w:val="24"/>
          <w:szCs w:val="24"/>
          <w:lang w:val="en-US"/>
        </w:rPr>
        <w:t xml:space="preserve"> of lobby groups, the legislator has </w:t>
      </w:r>
      <w:r w:rsidR="005E6882">
        <w:rPr>
          <w:rFonts w:ascii="Times New Roman" w:hAnsi="Times New Roman" w:cs="Times New Roman"/>
          <w:sz w:val="24"/>
          <w:szCs w:val="24"/>
          <w:lang w:val="en-US"/>
        </w:rPr>
        <w:t xml:space="preserve">resolved the issue by passing special law on the matter and derogated the general provision </w:t>
      </w:r>
      <w:r w:rsidR="0045299F">
        <w:rPr>
          <w:rFonts w:ascii="Times New Roman" w:hAnsi="Times New Roman" w:cs="Times New Roman"/>
          <w:sz w:val="24"/>
          <w:szCs w:val="24"/>
          <w:lang w:val="en-US"/>
        </w:rPr>
        <w:t>of</w:t>
      </w:r>
      <w:r w:rsidR="005E6882">
        <w:rPr>
          <w:rFonts w:ascii="Times New Roman" w:hAnsi="Times New Roman" w:cs="Times New Roman"/>
          <w:sz w:val="24"/>
          <w:szCs w:val="24"/>
          <w:lang w:val="en-US"/>
        </w:rPr>
        <w:t xml:space="preserve"> the basic Law</w:t>
      </w:r>
      <w:r w:rsidR="00156B10">
        <w:rPr>
          <w:rFonts w:ascii="Times New Roman" w:hAnsi="Times New Roman" w:cs="Times New Roman"/>
          <w:sz w:val="24"/>
          <w:szCs w:val="24"/>
          <w:lang w:val="en-US"/>
        </w:rPr>
        <w:t>,</w:t>
      </w:r>
      <w:r w:rsidR="00E86539">
        <w:rPr>
          <w:rFonts w:ascii="Times New Roman" w:hAnsi="Times New Roman" w:cs="Times New Roman"/>
          <w:sz w:val="24"/>
          <w:szCs w:val="24"/>
          <w:lang w:val="en-US"/>
        </w:rPr>
        <w:t xml:space="preserve"> instead of amending the basic </w:t>
      </w:r>
      <w:r w:rsidR="00127715">
        <w:rPr>
          <w:rFonts w:ascii="Times New Roman" w:hAnsi="Times New Roman" w:cs="Times New Roman"/>
          <w:sz w:val="24"/>
          <w:szCs w:val="24"/>
          <w:lang w:val="en-US"/>
        </w:rPr>
        <w:t>L</w:t>
      </w:r>
      <w:r w:rsidR="00E86539">
        <w:rPr>
          <w:rFonts w:ascii="Times New Roman" w:hAnsi="Times New Roman" w:cs="Times New Roman"/>
          <w:sz w:val="24"/>
          <w:szCs w:val="24"/>
          <w:lang w:val="en-US"/>
        </w:rPr>
        <w:t xml:space="preserve">aw or </w:t>
      </w:r>
      <w:r w:rsidR="00A254D5">
        <w:rPr>
          <w:rFonts w:ascii="Times New Roman" w:hAnsi="Times New Roman" w:cs="Times New Roman"/>
          <w:sz w:val="24"/>
          <w:szCs w:val="24"/>
          <w:lang w:val="en-US"/>
        </w:rPr>
        <w:t xml:space="preserve">simply </w:t>
      </w:r>
      <w:r w:rsidR="00E86539">
        <w:rPr>
          <w:rFonts w:ascii="Times New Roman" w:hAnsi="Times New Roman" w:cs="Times New Roman"/>
          <w:sz w:val="24"/>
          <w:szCs w:val="24"/>
          <w:lang w:val="en-US"/>
        </w:rPr>
        <w:t>respecting the limitations</w:t>
      </w:r>
      <w:r w:rsidR="005E6882">
        <w:rPr>
          <w:rFonts w:ascii="Times New Roman" w:hAnsi="Times New Roman" w:cs="Times New Roman"/>
          <w:sz w:val="24"/>
          <w:szCs w:val="24"/>
          <w:lang w:val="en-US"/>
        </w:rPr>
        <w:t xml:space="preserve">. </w:t>
      </w:r>
      <w:r w:rsidR="009C14B7">
        <w:rPr>
          <w:rFonts w:ascii="Times New Roman" w:hAnsi="Times New Roman" w:cs="Times New Roman"/>
          <w:sz w:val="24"/>
          <w:szCs w:val="24"/>
          <w:lang w:val="en-US"/>
        </w:rPr>
        <w:t>As l</w:t>
      </w:r>
      <w:r w:rsidR="00A254D5">
        <w:rPr>
          <w:rFonts w:ascii="Times New Roman" w:hAnsi="Times New Roman" w:cs="Times New Roman"/>
          <w:sz w:val="24"/>
          <w:szCs w:val="24"/>
          <w:lang w:val="en-US"/>
        </w:rPr>
        <w:t xml:space="preserve">ong as the special laws are used as an instrument to derogate the basic </w:t>
      </w:r>
      <w:r w:rsidR="00156B10">
        <w:rPr>
          <w:rFonts w:ascii="Times New Roman" w:hAnsi="Times New Roman" w:cs="Times New Roman"/>
          <w:sz w:val="24"/>
          <w:szCs w:val="24"/>
          <w:lang w:val="en-US"/>
        </w:rPr>
        <w:t>L</w:t>
      </w:r>
      <w:r w:rsidR="00A254D5">
        <w:rPr>
          <w:rFonts w:ascii="Times New Roman" w:hAnsi="Times New Roman" w:cs="Times New Roman"/>
          <w:sz w:val="24"/>
          <w:szCs w:val="24"/>
          <w:lang w:val="en-US"/>
        </w:rPr>
        <w:t xml:space="preserve">aw, and not as an instrument </w:t>
      </w:r>
      <w:r w:rsidR="0002328E">
        <w:rPr>
          <w:rFonts w:ascii="Times New Roman" w:hAnsi="Times New Roman" w:cs="Times New Roman"/>
          <w:sz w:val="24"/>
          <w:szCs w:val="24"/>
          <w:lang w:val="en-US"/>
        </w:rPr>
        <w:t xml:space="preserve">to </w:t>
      </w:r>
      <w:r w:rsidR="00A254D5">
        <w:rPr>
          <w:rFonts w:ascii="Times New Roman" w:hAnsi="Times New Roman" w:cs="Times New Roman"/>
          <w:sz w:val="24"/>
          <w:szCs w:val="24"/>
          <w:lang w:val="en-US"/>
        </w:rPr>
        <w:t>regulate in</w:t>
      </w:r>
      <w:r w:rsidR="006B4C5E">
        <w:rPr>
          <w:rFonts w:ascii="Times New Roman" w:hAnsi="Times New Roman" w:cs="Times New Roman"/>
          <w:sz w:val="24"/>
          <w:szCs w:val="24"/>
          <w:lang w:val="en-US"/>
        </w:rPr>
        <w:t xml:space="preserve"> </w:t>
      </w:r>
      <w:r w:rsidR="00A254D5">
        <w:rPr>
          <w:rFonts w:ascii="Times New Roman" w:hAnsi="Times New Roman" w:cs="Times New Roman"/>
          <w:sz w:val="24"/>
          <w:szCs w:val="24"/>
          <w:lang w:val="en-US"/>
        </w:rPr>
        <w:t>detail</w:t>
      </w:r>
      <w:r w:rsidR="006B4C5E">
        <w:rPr>
          <w:rFonts w:ascii="Times New Roman" w:hAnsi="Times New Roman" w:cs="Times New Roman"/>
          <w:sz w:val="24"/>
          <w:szCs w:val="24"/>
          <w:lang w:val="en-US"/>
        </w:rPr>
        <w:t>s</w:t>
      </w:r>
      <w:r w:rsidR="0002328E">
        <w:rPr>
          <w:rFonts w:ascii="Times New Roman" w:hAnsi="Times New Roman" w:cs="Times New Roman"/>
          <w:sz w:val="24"/>
          <w:szCs w:val="24"/>
          <w:lang w:val="en-US"/>
        </w:rPr>
        <w:t xml:space="preserve"> a</w:t>
      </w:r>
      <w:r w:rsidR="006B4C5E">
        <w:rPr>
          <w:rFonts w:ascii="Times New Roman" w:hAnsi="Times New Roman" w:cs="Times New Roman"/>
          <w:sz w:val="24"/>
          <w:szCs w:val="24"/>
          <w:lang w:val="en-US"/>
        </w:rPr>
        <w:t xml:space="preserve"> particular area of the property law in accordance to the general provisions of the basic Law, </w:t>
      </w:r>
      <w:r w:rsidR="00586D10">
        <w:rPr>
          <w:rFonts w:ascii="Times New Roman" w:hAnsi="Times New Roman" w:cs="Times New Roman"/>
          <w:sz w:val="24"/>
          <w:szCs w:val="24"/>
          <w:lang w:val="en-US"/>
        </w:rPr>
        <w:t xml:space="preserve">harmonization cannot be achieved. </w:t>
      </w:r>
    </w:p>
    <w:p w14:paraId="62A43BFC" w14:textId="45904B7E" w:rsidR="007B23EE" w:rsidRDefault="008A3CBC" w:rsidP="0062424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Hyperproduction</w:t>
      </w:r>
      <w:r w:rsidR="00BA755F">
        <w:rPr>
          <w:rFonts w:ascii="Times New Roman" w:hAnsi="Times New Roman" w:cs="Times New Roman"/>
          <w:sz w:val="24"/>
          <w:szCs w:val="24"/>
          <w:lang w:val="en-US"/>
        </w:rPr>
        <w:t xml:space="preserve"> of special laws and overregulation </w:t>
      </w:r>
      <w:r w:rsidR="00957828">
        <w:rPr>
          <w:rFonts w:ascii="Times New Roman" w:hAnsi="Times New Roman" w:cs="Times New Roman"/>
          <w:sz w:val="24"/>
          <w:szCs w:val="24"/>
          <w:lang w:val="en-US"/>
        </w:rPr>
        <w:t>or under</w:t>
      </w:r>
      <w:r w:rsidR="00441239">
        <w:rPr>
          <w:rFonts w:ascii="Times New Roman" w:hAnsi="Times New Roman" w:cs="Times New Roman"/>
          <w:sz w:val="24"/>
          <w:szCs w:val="24"/>
          <w:lang w:val="en-US"/>
        </w:rPr>
        <w:t>-</w:t>
      </w:r>
      <w:r w:rsidR="00957828">
        <w:rPr>
          <w:rFonts w:ascii="Times New Roman" w:hAnsi="Times New Roman" w:cs="Times New Roman"/>
          <w:sz w:val="24"/>
          <w:szCs w:val="24"/>
          <w:lang w:val="en-US"/>
        </w:rPr>
        <w:t>regulation</w:t>
      </w:r>
      <w:r w:rsidR="00441239">
        <w:rPr>
          <w:rFonts w:ascii="Times New Roman" w:hAnsi="Times New Roman" w:cs="Times New Roman"/>
          <w:sz w:val="24"/>
          <w:szCs w:val="24"/>
          <w:lang w:val="en-US"/>
        </w:rPr>
        <w:t xml:space="preserve"> of</w:t>
      </w:r>
      <w:r w:rsidR="00651A6B">
        <w:rPr>
          <w:rFonts w:ascii="Times New Roman" w:hAnsi="Times New Roman" w:cs="Times New Roman"/>
          <w:sz w:val="24"/>
          <w:szCs w:val="24"/>
          <w:lang w:val="en-US"/>
        </w:rPr>
        <w:t xml:space="preserve"> property law relations is another problem that prevents successful </w:t>
      </w:r>
      <w:r>
        <w:rPr>
          <w:rFonts w:ascii="Times New Roman" w:hAnsi="Times New Roman" w:cs="Times New Roman"/>
          <w:sz w:val="24"/>
          <w:szCs w:val="24"/>
          <w:lang w:val="en-US"/>
        </w:rPr>
        <w:t xml:space="preserve">harmonization. </w:t>
      </w:r>
      <w:r w:rsidR="00AC4218">
        <w:rPr>
          <w:rFonts w:ascii="Times New Roman" w:hAnsi="Times New Roman" w:cs="Times New Roman"/>
          <w:sz w:val="24"/>
          <w:szCs w:val="24"/>
          <w:lang w:val="en-US"/>
        </w:rPr>
        <w:t xml:space="preserve">Special laws are often passed in speedy legislative procedures, </w:t>
      </w:r>
      <w:r w:rsidR="003663E6">
        <w:rPr>
          <w:rFonts w:ascii="Times New Roman" w:hAnsi="Times New Roman" w:cs="Times New Roman"/>
          <w:sz w:val="24"/>
          <w:szCs w:val="24"/>
          <w:lang w:val="en-US"/>
        </w:rPr>
        <w:t xml:space="preserve">without any real supervision on the quality of the legal text or </w:t>
      </w:r>
      <w:r w:rsidR="00F65633">
        <w:rPr>
          <w:rFonts w:ascii="Times New Roman" w:hAnsi="Times New Roman" w:cs="Times New Roman"/>
          <w:sz w:val="24"/>
          <w:szCs w:val="24"/>
          <w:lang w:val="en-US"/>
        </w:rPr>
        <w:t xml:space="preserve">debates about the effect of the proposed regulation. </w:t>
      </w:r>
      <w:r w:rsidR="000057B5">
        <w:rPr>
          <w:rFonts w:ascii="Times New Roman" w:hAnsi="Times New Roman" w:cs="Times New Roman"/>
          <w:sz w:val="24"/>
          <w:szCs w:val="24"/>
          <w:lang w:val="en-US"/>
        </w:rPr>
        <w:t>As a result</w:t>
      </w:r>
      <w:r w:rsidR="00D0531C">
        <w:rPr>
          <w:rFonts w:ascii="Times New Roman" w:hAnsi="Times New Roman" w:cs="Times New Roman"/>
          <w:sz w:val="24"/>
          <w:szCs w:val="24"/>
          <w:lang w:val="en-US"/>
        </w:rPr>
        <w:t>,</w:t>
      </w:r>
      <w:r w:rsidR="000057B5">
        <w:rPr>
          <w:rFonts w:ascii="Times New Roman" w:hAnsi="Times New Roman" w:cs="Times New Roman"/>
          <w:sz w:val="24"/>
          <w:szCs w:val="24"/>
          <w:lang w:val="en-US"/>
        </w:rPr>
        <w:t xml:space="preserve"> we have laws that are </w:t>
      </w:r>
      <w:r w:rsidR="001E2CC9">
        <w:rPr>
          <w:rFonts w:ascii="Times New Roman" w:hAnsi="Times New Roman" w:cs="Times New Roman"/>
          <w:sz w:val="24"/>
          <w:szCs w:val="24"/>
          <w:lang w:val="en-US"/>
        </w:rPr>
        <w:t xml:space="preserve">published in the Official Gazette of the Republic of </w:t>
      </w:r>
      <w:r w:rsidR="00431F60">
        <w:rPr>
          <w:rFonts w:ascii="Times New Roman" w:hAnsi="Times New Roman" w:cs="Times New Roman"/>
          <w:sz w:val="24"/>
          <w:szCs w:val="24"/>
          <w:lang w:val="en-US"/>
        </w:rPr>
        <w:t xml:space="preserve">North </w:t>
      </w:r>
      <w:r w:rsidR="001E2CC9">
        <w:rPr>
          <w:rFonts w:ascii="Times New Roman" w:hAnsi="Times New Roman" w:cs="Times New Roman"/>
          <w:sz w:val="24"/>
          <w:szCs w:val="24"/>
          <w:lang w:val="en-US"/>
        </w:rPr>
        <w:t>Macedonia f</w:t>
      </w:r>
      <w:r w:rsidR="00864297">
        <w:rPr>
          <w:rFonts w:ascii="Times New Roman" w:hAnsi="Times New Roman" w:cs="Times New Roman"/>
          <w:sz w:val="24"/>
          <w:szCs w:val="24"/>
          <w:lang w:val="en-US"/>
        </w:rPr>
        <w:t>ull of</w:t>
      </w:r>
      <w:r w:rsidR="001E2CC9">
        <w:rPr>
          <w:rFonts w:ascii="Times New Roman" w:hAnsi="Times New Roman" w:cs="Times New Roman"/>
          <w:sz w:val="24"/>
          <w:szCs w:val="24"/>
          <w:lang w:val="en-US"/>
        </w:rPr>
        <w:t xml:space="preserve"> </w:t>
      </w:r>
      <w:r w:rsidR="00864297">
        <w:rPr>
          <w:rFonts w:ascii="Times New Roman" w:hAnsi="Times New Roman" w:cs="Times New Roman"/>
          <w:sz w:val="24"/>
          <w:szCs w:val="24"/>
          <w:lang w:val="en-US"/>
        </w:rPr>
        <w:t xml:space="preserve">technical and linguistic errors, </w:t>
      </w:r>
      <w:r w:rsidR="00222BB8">
        <w:rPr>
          <w:rFonts w:ascii="Times New Roman" w:hAnsi="Times New Roman" w:cs="Times New Roman"/>
          <w:sz w:val="24"/>
          <w:szCs w:val="24"/>
          <w:lang w:val="en-US"/>
        </w:rPr>
        <w:t xml:space="preserve">laws where there is </w:t>
      </w:r>
      <w:r w:rsidR="002C0A0D">
        <w:rPr>
          <w:rFonts w:ascii="Times New Roman" w:hAnsi="Times New Roman" w:cs="Times New Roman"/>
          <w:sz w:val="24"/>
          <w:szCs w:val="24"/>
          <w:lang w:val="en-US"/>
        </w:rPr>
        <w:t>u</w:t>
      </w:r>
      <w:r w:rsidR="00222BB8">
        <w:rPr>
          <w:rFonts w:ascii="Times New Roman" w:hAnsi="Times New Roman" w:cs="Times New Roman"/>
          <w:sz w:val="24"/>
          <w:szCs w:val="24"/>
          <w:lang w:val="en-US"/>
        </w:rPr>
        <w:t>nproper or in</w:t>
      </w:r>
      <w:r w:rsidR="00506C8F">
        <w:rPr>
          <w:rFonts w:ascii="Times New Roman" w:hAnsi="Times New Roman" w:cs="Times New Roman"/>
          <w:sz w:val="24"/>
          <w:szCs w:val="24"/>
          <w:lang w:val="en-US"/>
        </w:rPr>
        <w:t>consistent use of legal terminology, laws that overregulate in minor de</w:t>
      </w:r>
      <w:r w:rsidR="002C0A0D">
        <w:rPr>
          <w:rFonts w:ascii="Times New Roman" w:hAnsi="Times New Roman" w:cs="Times New Roman"/>
          <w:sz w:val="24"/>
          <w:szCs w:val="24"/>
          <w:lang w:val="en-US"/>
        </w:rPr>
        <w:t>tails</w:t>
      </w:r>
      <w:r w:rsidR="00506C8F">
        <w:rPr>
          <w:rFonts w:ascii="Times New Roman" w:hAnsi="Times New Roman" w:cs="Times New Roman"/>
          <w:sz w:val="24"/>
          <w:szCs w:val="24"/>
          <w:lang w:val="en-US"/>
        </w:rPr>
        <w:t xml:space="preserve"> certain issue, while living other important matter completely unregulated</w:t>
      </w:r>
      <w:r w:rsidR="00D0531C">
        <w:rPr>
          <w:rFonts w:ascii="Times New Roman" w:hAnsi="Times New Roman" w:cs="Times New Roman"/>
          <w:sz w:val="24"/>
          <w:szCs w:val="24"/>
          <w:lang w:val="en-US"/>
        </w:rPr>
        <w:t xml:space="preserve">, laws that contain unconstitutional and/or unapplicable provisions and etc. </w:t>
      </w:r>
    </w:p>
    <w:p w14:paraId="441107B9" w14:textId="5A175BEF" w:rsidR="00BA755F" w:rsidRDefault="007B23EE" w:rsidP="0062424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th</w:t>
      </w:r>
      <w:r w:rsidR="00F50042">
        <w:rPr>
          <w:rFonts w:ascii="Times New Roman" w:hAnsi="Times New Roman" w:cs="Times New Roman"/>
          <w:sz w:val="24"/>
          <w:szCs w:val="24"/>
          <w:lang w:val="en-US"/>
        </w:rPr>
        <w:t>e</w:t>
      </w:r>
      <w:r>
        <w:rPr>
          <w:rFonts w:ascii="Times New Roman" w:hAnsi="Times New Roman" w:cs="Times New Roman"/>
          <w:sz w:val="24"/>
          <w:szCs w:val="24"/>
          <w:lang w:val="en-US"/>
        </w:rPr>
        <w:t xml:space="preserve"> harmonization process to be successful, the problems preventing </w:t>
      </w:r>
      <w:r w:rsidR="00F50042">
        <w:rPr>
          <w:rFonts w:ascii="Times New Roman" w:hAnsi="Times New Roman" w:cs="Times New Roman"/>
          <w:sz w:val="24"/>
          <w:szCs w:val="24"/>
          <w:lang w:val="en-US"/>
        </w:rPr>
        <w:t xml:space="preserve">inner </w:t>
      </w:r>
      <w:r>
        <w:rPr>
          <w:rFonts w:ascii="Times New Roman" w:hAnsi="Times New Roman" w:cs="Times New Roman"/>
          <w:sz w:val="24"/>
          <w:szCs w:val="24"/>
          <w:lang w:val="en-US"/>
        </w:rPr>
        <w:t>harmonization need to be addressed and resolved.</w:t>
      </w:r>
      <w:r w:rsidR="00506C8F">
        <w:rPr>
          <w:rFonts w:ascii="Times New Roman" w:hAnsi="Times New Roman" w:cs="Times New Roman"/>
          <w:sz w:val="24"/>
          <w:szCs w:val="24"/>
          <w:lang w:val="en-US"/>
        </w:rPr>
        <w:t xml:space="preserve"> </w:t>
      </w:r>
      <w:r w:rsidR="00F65633">
        <w:rPr>
          <w:rFonts w:ascii="Times New Roman" w:hAnsi="Times New Roman" w:cs="Times New Roman"/>
          <w:sz w:val="24"/>
          <w:szCs w:val="24"/>
          <w:lang w:val="en-US"/>
        </w:rPr>
        <w:t xml:space="preserve"> </w:t>
      </w:r>
      <w:r w:rsidR="00957828">
        <w:rPr>
          <w:rFonts w:ascii="Times New Roman" w:hAnsi="Times New Roman" w:cs="Times New Roman"/>
          <w:sz w:val="24"/>
          <w:szCs w:val="24"/>
          <w:lang w:val="en-US"/>
        </w:rPr>
        <w:t xml:space="preserve"> </w:t>
      </w:r>
    </w:p>
    <w:p w14:paraId="03CFD212" w14:textId="3C019405" w:rsidR="00CF17E0" w:rsidRPr="00BC241A" w:rsidRDefault="00CF17E0" w:rsidP="0062424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for the exter</w:t>
      </w:r>
      <w:r w:rsidR="00C01EF0">
        <w:rPr>
          <w:rFonts w:ascii="Times New Roman" w:hAnsi="Times New Roman" w:cs="Times New Roman"/>
          <w:sz w:val="24"/>
          <w:szCs w:val="24"/>
          <w:lang w:val="en-US"/>
        </w:rPr>
        <w:t>na</w:t>
      </w:r>
      <w:r>
        <w:rPr>
          <w:rFonts w:ascii="Times New Roman" w:hAnsi="Times New Roman" w:cs="Times New Roman"/>
          <w:sz w:val="24"/>
          <w:szCs w:val="24"/>
          <w:lang w:val="en-US"/>
        </w:rPr>
        <w:t xml:space="preserve">l harmonization, meaning harmonization of Macedonian property law with EU legislation </w:t>
      </w:r>
      <w:r w:rsidR="00C01EF0">
        <w:rPr>
          <w:rFonts w:ascii="Times New Roman" w:hAnsi="Times New Roman" w:cs="Times New Roman"/>
          <w:sz w:val="24"/>
          <w:szCs w:val="24"/>
          <w:lang w:val="en-US"/>
        </w:rPr>
        <w:t>we consider that to be a process that should run in parallel with the process of inner harmonization</w:t>
      </w:r>
      <w:r w:rsidR="007F72B3">
        <w:rPr>
          <w:rFonts w:ascii="Times New Roman" w:hAnsi="Times New Roman" w:cs="Times New Roman"/>
          <w:sz w:val="24"/>
          <w:szCs w:val="24"/>
          <w:lang w:val="en-US"/>
        </w:rPr>
        <w:t>. This will enable adopting regulation on property law relations that coincide with EU principles and standards.</w:t>
      </w:r>
      <w:r w:rsidR="00B24969">
        <w:rPr>
          <w:rFonts w:ascii="Times New Roman" w:hAnsi="Times New Roman" w:cs="Times New Roman"/>
          <w:sz w:val="24"/>
          <w:szCs w:val="24"/>
          <w:lang w:val="en-US"/>
        </w:rPr>
        <w:t xml:space="preserve"> </w:t>
      </w:r>
      <w:r w:rsidR="008D6E50">
        <w:rPr>
          <w:rFonts w:ascii="Times New Roman" w:hAnsi="Times New Roman" w:cs="Times New Roman"/>
          <w:sz w:val="24"/>
          <w:szCs w:val="24"/>
          <w:lang w:val="en-US"/>
        </w:rPr>
        <w:t xml:space="preserve">However, </w:t>
      </w:r>
      <w:r w:rsidR="00C81514">
        <w:rPr>
          <w:rFonts w:ascii="Times New Roman" w:hAnsi="Times New Roman" w:cs="Times New Roman"/>
          <w:sz w:val="24"/>
          <w:szCs w:val="24"/>
          <w:lang w:val="en-US"/>
        </w:rPr>
        <w:t xml:space="preserve">we should be aware </w:t>
      </w:r>
      <w:r w:rsidR="008D6E50">
        <w:rPr>
          <w:rFonts w:ascii="Times New Roman" w:hAnsi="Times New Roman" w:cs="Times New Roman"/>
          <w:sz w:val="24"/>
          <w:szCs w:val="24"/>
          <w:lang w:val="en-US"/>
        </w:rPr>
        <w:t xml:space="preserve">that the possibilities for harmonization of property law on EU level thus far </w:t>
      </w:r>
      <w:r w:rsidR="0094210C">
        <w:rPr>
          <w:rFonts w:ascii="Times New Roman" w:hAnsi="Times New Roman" w:cs="Times New Roman"/>
          <w:sz w:val="24"/>
          <w:szCs w:val="24"/>
          <w:lang w:val="en-US"/>
        </w:rPr>
        <w:t>are</w:t>
      </w:r>
      <w:r w:rsidR="008D6E50">
        <w:rPr>
          <w:rFonts w:ascii="Times New Roman" w:hAnsi="Times New Roman" w:cs="Times New Roman"/>
          <w:sz w:val="24"/>
          <w:szCs w:val="24"/>
          <w:lang w:val="en-US"/>
        </w:rPr>
        <w:t xml:space="preserve"> very limited. </w:t>
      </w:r>
      <w:r w:rsidR="00CE70AF">
        <w:rPr>
          <w:rFonts w:ascii="Times New Roman" w:hAnsi="Times New Roman" w:cs="Times New Roman"/>
          <w:sz w:val="24"/>
          <w:szCs w:val="24"/>
          <w:lang w:val="en-US"/>
        </w:rPr>
        <w:t xml:space="preserve">The idea of harmonizing European private law persist since </w:t>
      </w:r>
      <w:r w:rsidR="000A7E22">
        <w:rPr>
          <w:rFonts w:ascii="Times New Roman" w:hAnsi="Times New Roman" w:cs="Times New Roman"/>
          <w:sz w:val="24"/>
          <w:szCs w:val="24"/>
          <w:lang w:val="en-US"/>
        </w:rPr>
        <w:t>1989 and it was expressed in resolution</w:t>
      </w:r>
      <w:r w:rsidR="00077BA6">
        <w:rPr>
          <w:rFonts w:ascii="Times New Roman" w:hAnsi="Times New Roman" w:cs="Times New Roman"/>
          <w:sz w:val="24"/>
          <w:szCs w:val="24"/>
          <w:lang w:val="en-US"/>
        </w:rPr>
        <w:t>s</w:t>
      </w:r>
      <w:r w:rsidR="000A7E22">
        <w:rPr>
          <w:rFonts w:ascii="Times New Roman" w:hAnsi="Times New Roman" w:cs="Times New Roman"/>
          <w:sz w:val="24"/>
          <w:szCs w:val="24"/>
          <w:lang w:val="en-US"/>
        </w:rPr>
        <w:t xml:space="preserve"> of the </w:t>
      </w:r>
      <w:r w:rsidR="000A7E22">
        <w:rPr>
          <w:rFonts w:ascii="Times New Roman" w:hAnsi="Times New Roman" w:cs="Times New Roman"/>
          <w:sz w:val="24"/>
          <w:szCs w:val="24"/>
          <w:lang w:val="en-US"/>
        </w:rPr>
        <w:lastRenderedPageBreak/>
        <w:t>E</w:t>
      </w:r>
      <w:r w:rsidR="008568BA">
        <w:rPr>
          <w:rFonts w:ascii="Times New Roman" w:hAnsi="Times New Roman" w:cs="Times New Roman"/>
          <w:sz w:val="24"/>
          <w:szCs w:val="24"/>
          <w:lang w:val="en-US"/>
        </w:rPr>
        <w:t>uropean</w:t>
      </w:r>
      <w:r w:rsidR="000A7E22">
        <w:rPr>
          <w:rFonts w:ascii="Times New Roman" w:hAnsi="Times New Roman" w:cs="Times New Roman"/>
          <w:sz w:val="24"/>
          <w:szCs w:val="24"/>
          <w:lang w:val="en-US"/>
        </w:rPr>
        <w:t xml:space="preserve"> Parliament</w:t>
      </w:r>
      <w:r w:rsidR="008568BA">
        <w:rPr>
          <w:rStyle w:val="FootnoteReference"/>
          <w:rFonts w:ascii="Times New Roman" w:hAnsi="Times New Roman" w:cs="Times New Roman"/>
          <w:sz w:val="24"/>
          <w:szCs w:val="24"/>
          <w:lang w:val="en-US"/>
        </w:rPr>
        <w:footnoteReference w:id="45"/>
      </w:r>
      <w:r w:rsidR="005579C7">
        <w:rPr>
          <w:rFonts w:ascii="Times New Roman" w:hAnsi="Times New Roman" w:cs="Times New Roman"/>
          <w:sz w:val="24"/>
          <w:szCs w:val="24"/>
          <w:lang w:val="en-US"/>
        </w:rPr>
        <w:t xml:space="preserve">, however the efforts of the European Commission and </w:t>
      </w:r>
      <w:r w:rsidR="0029079C">
        <w:rPr>
          <w:rFonts w:ascii="Times New Roman" w:hAnsi="Times New Roman" w:cs="Times New Roman"/>
          <w:sz w:val="24"/>
          <w:szCs w:val="24"/>
          <w:lang w:val="en-US"/>
        </w:rPr>
        <w:t xml:space="preserve">various groups of legal scholars </w:t>
      </w:r>
      <w:r w:rsidR="00693568">
        <w:rPr>
          <w:rFonts w:ascii="Times New Roman" w:hAnsi="Times New Roman" w:cs="Times New Roman"/>
          <w:sz w:val="24"/>
          <w:szCs w:val="24"/>
          <w:lang w:val="en-US"/>
        </w:rPr>
        <w:t xml:space="preserve">to turn that idea into something substantial </w:t>
      </w:r>
      <w:r w:rsidR="00C26395">
        <w:rPr>
          <w:rFonts w:ascii="Times New Roman" w:hAnsi="Times New Roman" w:cs="Times New Roman"/>
          <w:sz w:val="24"/>
          <w:szCs w:val="24"/>
          <w:lang w:val="en-US"/>
        </w:rPr>
        <w:t xml:space="preserve">such </w:t>
      </w:r>
      <w:r w:rsidR="00693568">
        <w:rPr>
          <w:rFonts w:ascii="Times New Roman" w:hAnsi="Times New Roman" w:cs="Times New Roman"/>
          <w:sz w:val="24"/>
          <w:szCs w:val="24"/>
          <w:lang w:val="en-US"/>
        </w:rPr>
        <w:t>as a European Civil Code</w:t>
      </w:r>
      <w:r w:rsidR="005579C7">
        <w:rPr>
          <w:rFonts w:ascii="Times New Roman" w:hAnsi="Times New Roman" w:cs="Times New Roman"/>
          <w:sz w:val="24"/>
          <w:szCs w:val="24"/>
          <w:lang w:val="en-US"/>
        </w:rPr>
        <w:t xml:space="preserve"> </w:t>
      </w:r>
      <w:r w:rsidR="00D04219">
        <w:rPr>
          <w:rFonts w:ascii="Times New Roman" w:hAnsi="Times New Roman" w:cs="Times New Roman"/>
          <w:sz w:val="24"/>
          <w:szCs w:val="24"/>
          <w:lang w:val="en-US"/>
        </w:rPr>
        <w:t xml:space="preserve">have not been successful. </w:t>
      </w:r>
      <w:r w:rsidR="006076E1">
        <w:rPr>
          <w:rFonts w:ascii="Times New Roman" w:hAnsi="Times New Roman" w:cs="Times New Roman"/>
          <w:sz w:val="24"/>
          <w:szCs w:val="24"/>
          <w:lang w:val="en-US"/>
        </w:rPr>
        <w:t xml:space="preserve">Nowadays, the efforts </w:t>
      </w:r>
      <w:r w:rsidR="00C85FAD">
        <w:rPr>
          <w:rFonts w:ascii="Times New Roman" w:hAnsi="Times New Roman" w:cs="Times New Roman"/>
          <w:sz w:val="24"/>
          <w:szCs w:val="24"/>
          <w:lang w:val="en-US"/>
        </w:rPr>
        <w:t>for</w:t>
      </w:r>
      <w:r w:rsidR="006076E1">
        <w:rPr>
          <w:rFonts w:ascii="Times New Roman" w:hAnsi="Times New Roman" w:cs="Times New Roman"/>
          <w:sz w:val="24"/>
          <w:szCs w:val="24"/>
          <w:lang w:val="en-US"/>
        </w:rPr>
        <w:t xml:space="preserve"> harmonization </w:t>
      </w:r>
      <w:r w:rsidR="00C85FAD">
        <w:rPr>
          <w:rFonts w:ascii="Times New Roman" w:hAnsi="Times New Roman" w:cs="Times New Roman"/>
          <w:sz w:val="24"/>
          <w:szCs w:val="24"/>
          <w:lang w:val="en-US"/>
        </w:rPr>
        <w:t xml:space="preserve">on EU level </w:t>
      </w:r>
      <w:r w:rsidR="00803B31">
        <w:rPr>
          <w:rFonts w:ascii="Times New Roman" w:hAnsi="Times New Roman" w:cs="Times New Roman"/>
          <w:sz w:val="24"/>
          <w:szCs w:val="24"/>
          <w:lang w:val="en-US"/>
        </w:rPr>
        <w:t>are</w:t>
      </w:r>
      <w:r w:rsidR="00C85FAD">
        <w:rPr>
          <w:rFonts w:ascii="Times New Roman" w:hAnsi="Times New Roman" w:cs="Times New Roman"/>
          <w:sz w:val="24"/>
          <w:szCs w:val="24"/>
          <w:lang w:val="en-US"/>
        </w:rPr>
        <w:t xml:space="preserve"> be</w:t>
      </w:r>
      <w:r w:rsidR="00803B31">
        <w:rPr>
          <w:rFonts w:ascii="Times New Roman" w:hAnsi="Times New Roman" w:cs="Times New Roman"/>
          <w:sz w:val="24"/>
          <w:szCs w:val="24"/>
          <w:lang w:val="en-US"/>
        </w:rPr>
        <w:t>ing</w:t>
      </w:r>
      <w:r w:rsidR="00C85FAD">
        <w:rPr>
          <w:rFonts w:ascii="Times New Roman" w:hAnsi="Times New Roman" w:cs="Times New Roman"/>
          <w:sz w:val="24"/>
          <w:szCs w:val="24"/>
          <w:lang w:val="en-US"/>
        </w:rPr>
        <w:t xml:space="preserve"> directed to particular areas of private law </w:t>
      </w:r>
      <w:r w:rsidR="00E2297F">
        <w:rPr>
          <w:rFonts w:ascii="Times New Roman" w:hAnsi="Times New Roman" w:cs="Times New Roman"/>
          <w:sz w:val="24"/>
          <w:szCs w:val="24"/>
          <w:lang w:val="en-US"/>
        </w:rPr>
        <w:t>(</w:t>
      </w:r>
      <w:r w:rsidR="00C85FAD">
        <w:rPr>
          <w:rFonts w:ascii="Times New Roman" w:hAnsi="Times New Roman" w:cs="Times New Roman"/>
          <w:sz w:val="24"/>
          <w:szCs w:val="24"/>
          <w:lang w:val="en-US"/>
        </w:rPr>
        <w:t>contract law, consumer law, tax law</w:t>
      </w:r>
      <w:r w:rsidR="00E2297F">
        <w:rPr>
          <w:rFonts w:ascii="Times New Roman" w:hAnsi="Times New Roman" w:cs="Times New Roman"/>
          <w:sz w:val="24"/>
          <w:szCs w:val="24"/>
          <w:lang w:val="en-US"/>
        </w:rPr>
        <w:t>)</w:t>
      </w:r>
      <w:r w:rsidR="009F1EF0">
        <w:rPr>
          <w:rStyle w:val="FootnoteReference"/>
          <w:rFonts w:ascii="Times New Roman" w:hAnsi="Times New Roman" w:cs="Times New Roman"/>
          <w:sz w:val="24"/>
          <w:szCs w:val="24"/>
          <w:lang w:val="en-US"/>
        </w:rPr>
        <w:footnoteReference w:id="46"/>
      </w:r>
      <w:r w:rsidR="00E2297F">
        <w:rPr>
          <w:rFonts w:ascii="Times New Roman" w:hAnsi="Times New Roman" w:cs="Times New Roman"/>
          <w:sz w:val="24"/>
          <w:szCs w:val="24"/>
          <w:lang w:val="en-US"/>
        </w:rPr>
        <w:t xml:space="preserve">. </w:t>
      </w:r>
      <w:r w:rsidR="003D40EA">
        <w:rPr>
          <w:rFonts w:ascii="Times New Roman" w:hAnsi="Times New Roman" w:cs="Times New Roman"/>
          <w:sz w:val="24"/>
          <w:szCs w:val="24"/>
          <w:lang w:val="en-US"/>
        </w:rPr>
        <w:t xml:space="preserve">It </w:t>
      </w:r>
      <w:r w:rsidR="005C4326">
        <w:rPr>
          <w:rFonts w:ascii="Times New Roman" w:hAnsi="Times New Roman" w:cs="Times New Roman"/>
          <w:sz w:val="24"/>
          <w:szCs w:val="24"/>
          <w:lang w:val="en-US"/>
        </w:rPr>
        <w:t>has been</w:t>
      </w:r>
      <w:r w:rsidR="003D40EA">
        <w:rPr>
          <w:rFonts w:ascii="Times New Roman" w:hAnsi="Times New Roman" w:cs="Times New Roman"/>
          <w:sz w:val="24"/>
          <w:szCs w:val="24"/>
          <w:lang w:val="en-US"/>
        </w:rPr>
        <w:t xml:space="preserve"> noted that harmonization </w:t>
      </w:r>
      <w:r w:rsidR="005C4326">
        <w:rPr>
          <w:rFonts w:ascii="Times New Roman" w:hAnsi="Times New Roman" w:cs="Times New Roman"/>
          <w:sz w:val="24"/>
          <w:szCs w:val="24"/>
          <w:lang w:val="en-US"/>
        </w:rPr>
        <w:t>of contract law</w:t>
      </w:r>
      <w:r w:rsidR="00803B31">
        <w:rPr>
          <w:rFonts w:ascii="Times New Roman" w:hAnsi="Times New Roman" w:cs="Times New Roman"/>
          <w:sz w:val="24"/>
          <w:szCs w:val="24"/>
          <w:lang w:val="en-US"/>
        </w:rPr>
        <w:t xml:space="preserve"> on EU level</w:t>
      </w:r>
      <w:r w:rsidR="005C4326">
        <w:rPr>
          <w:rFonts w:ascii="Times New Roman" w:hAnsi="Times New Roman" w:cs="Times New Roman"/>
          <w:sz w:val="24"/>
          <w:szCs w:val="24"/>
          <w:lang w:val="en-US"/>
        </w:rPr>
        <w:t xml:space="preserve"> </w:t>
      </w:r>
      <w:r w:rsidR="00803B31">
        <w:rPr>
          <w:rFonts w:ascii="Times New Roman" w:hAnsi="Times New Roman" w:cs="Times New Roman"/>
          <w:sz w:val="24"/>
          <w:szCs w:val="24"/>
          <w:lang w:val="en-US"/>
        </w:rPr>
        <w:t>may</w:t>
      </w:r>
      <w:r w:rsidR="005C4326">
        <w:rPr>
          <w:rFonts w:ascii="Times New Roman" w:hAnsi="Times New Roman" w:cs="Times New Roman"/>
          <w:sz w:val="24"/>
          <w:szCs w:val="24"/>
          <w:lang w:val="en-US"/>
        </w:rPr>
        <w:t xml:space="preserve"> have an effect in property law</w:t>
      </w:r>
      <w:r w:rsidR="00D679B2">
        <w:rPr>
          <w:rFonts w:ascii="Times New Roman" w:hAnsi="Times New Roman" w:cs="Times New Roman"/>
          <w:sz w:val="24"/>
          <w:szCs w:val="24"/>
          <w:lang w:val="en-US"/>
        </w:rPr>
        <w:t xml:space="preserve"> as well</w:t>
      </w:r>
      <w:r w:rsidR="00F773BB">
        <w:rPr>
          <w:rStyle w:val="FootnoteReference"/>
          <w:rFonts w:ascii="Times New Roman" w:hAnsi="Times New Roman" w:cs="Times New Roman"/>
          <w:sz w:val="24"/>
          <w:szCs w:val="24"/>
          <w:lang w:val="en-US"/>
        </w:rPr>
        <w:footnoteReference w:id="47"/>
      </w:r>
      <w:r w:rsidR="00D679B2">
        <w:rPr>
          <w:rFonts w:ascii="Times New Roman" w:hAnsi="Times New Roman" w:cs="Times New Roman"/>
          <w:sz w:val="24"/>
          <w:szCs w:val="24"/>
          <w:lang w:val="en-US"/>
        </w:rPr>
        <w:t xml:space="preserve">. One example being the contracts for sale of real estate. </w:t>
      </w:r>
      <w:r w:rsidR="00762ABC">
        <w:rPr>
          <w:rFonts w:ascii="Times New Roman" w:hAnsi="Times New Roman" w:cs="Times New Roman"/>
          <w:sz w:val="24"/>
          <w:szCs w:val="24"/>
          <w:lang w:val="en-US"/>
        </w:rPr>
        <w:t xml:space="preserve">Not taking into account the </w:t>
      </w:r>
      <w:r w:rsidR="00BC241A">
        <w:rPr>
          <w:rFonts w:ascii="Times New Roman" w:hAnsi="Times New Roman" w:cs="Times New Roman"/>
          <w:sz w:val="24"/>
          <w:szCs w:val="24"/>
          <w:lang w:val="en-US"/>
        </w:rPr>
        <w:t xml:space="preserve">intermediate effect coming from harmonization of contract law, </w:t>
      </w:r>
      <w:r w:rsidR="00041255">
        <w:rPr>
          <w:rFonts w:ascii="Times New Roman" w:hAnsi="Times New Roman" w:cs="Times New Roman"/>
          <w:sz w:val="24"/>
          <w:szCs w:val="24"/>
          <w:lang w:val="en-US"/>
        </w:rPr>
        <w:t>most scholars consider that harmonization of property law</w:t>
      </w:r>
      <w:r w:rsidR="00023490">
        <w:rPr>
          <w:rFonts w:ascii="Times New Roman" w:hAnsi="Times New Roman" w:cs="Times New Roman"/>
          <w:sz w:val="24"/>
          <w:szCs w:val="24"/>
          <w:lang w:val="en-US"/>
        </w:rPr>
        <w:t xml:space="preserve"> on EU level</w:t>
      </w:r>
      <w:r w:rsidR="00041255">
        <w:rPr>
          <w:rFonts w:ascii="Times New Roman" w:hAnsi="Times New Roman" w:cs="Times New Roman"/>
          <w:sz w:val="24"/>
          <w:szCs w:val="24"/>
          <w:lang w:val="en-US"/>
        </w:rPr>
        <w:t xml:space="preserve"> </w:t>
      </w:r>
      <w:r w:rsidR="00B954ED">
        <w:rPr>
          <w:rFonts w:ascii="Times New Roman" w:hAnsi="Times New Roman" w:cs="Times New Roman"/>
          <w:sz w:val="24"/>
          <w:szCs w:val="24"/>
          <w:lang w:val="en-US"/>
        </w:rPr>
        <w:t>is not in the foreseeable future</w:t>
      </w:r>
      <w:r w:rsidR="002235EC">
        <w:rPr>
          <w:rFonts w:ascii="Times New Roman" w:hAnsi="Times New Roman" w:cs="Times New Roman"/>
          <w:sz w:val="24"/>
          <w:szCs w:val="24"/>
          <w:lang w:val="en-US"/>
        </w:rPr>
        <w:t xml:space="preserve">, and then there are those who even reject the idea for harmonization of property law </w:t>
      </w:r>
      <w:r w:rsidR="00176FE9">
        <w:rPr>
          <w:rFonts w:ascii="Times New Roman" w:hAnsi="Times New Roman" w:cs="Times New Roman"/>
          <w:sz w:val="24"/>
          <w:szCs w:val="24"/>
          <w:lang w:val="en-US"/>
        </w:rPr>
        <w:t>on EU level as unnecessary</w:t>
      </w:r>
      <w:r w:rsidR="00256353">
        <w:rPr>
          <w:rStyle w:val="FootnoteReference"/>
          <w:rFonts w:ascii="Times New Roman" w:hAnsi="Times New Roman" w:cs="Times New Roman"/>
          <w:sz w:val="24"/>
          <w:szCs w:val="24"/>
          <w:lang w:val="en-US"/>
        </w:rPr>
        <w:footnoteReference w:id="48"/>
      </w:r>
      <w:r w:rsidR="00176FE9">
        <w:rPr>
          <w:rFonts w:ascii="Times New Roman" w:hAnsi="Times New Roman" w:cs="Times New Roman"/>
          <w:sz w:val="24"/>
          <w:szCs w:val="24"/>
          <w:lang w:val="en-US"/>
        </w:rPr>
        <w:t xml:space="preserve">. </w:t>
      </w:r>
      <w:r w:rsidR="00B954ED">
        <w:rPr>
          <w:rFonts w:ascii="Times New Roman" w:hAnsi="Times New Roman" w:cs="Times New Roman"/>
          <w:sz w:val="24"/>
          <w:szCs w:val="24"/>
          <w:lang w:val="en-US"/>
        </w:rPr>
        <w:t xml:space="preserve"> </w:t>
      </w:r>
      <w:r w:rsidR="00041255">
        <w:rPr>
          <w:rFonts w:ascii="Times New Roman" w:hAnsi="Times New Roman" w:cs="Times New Roman"/>
          <w:sz w:val="24"/>
          <w:szCs w:val="24"/>
          <w:lang w:val="en-US"/>
        </w:rPr>
        <w:t xml:space="preserve"> </w:t>
      </w:r>
    </w:p>
    <w:p w14:paraId="68A2EC57" w14:textId="77777777" w:rsidR="00AD494B" w:rsidRDefault="00AD494B" w:rsidP="0062424D">
      <w:pPr>
        <w:spacing w:after="0" w:line="360" w:lineRule="auto"/>
        <w:ind w:firstLine="720"/>
        <w:jc w:val="both"/>
        <w:rPr>
          <w:rFonts w:ascii="Times New Roman" w:hAnsi="Times New Roman" w:cs="Times New Roman"/>
          <w:sz w:val="24"/>
          <w:szCs w:val="24"/>
          <w:lang w:val="en-US"/>
        </w:rPr>
      </w:pPr>
    </w:p>
    <w:p w14:paraId="6E67A820" w14:textId="6FD0A1A4" w:rsidR="00AD494B" w:rsidRDefault="00AD494B" w:rsidP="0062424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end we pose the question: Why </w:t>
      </w:r>
      <w:r w:rsidR="00575F00">
        <w:rPr>
          <w:rFonts w:ascii="Times New Roman" w:hAnsi="Times New Roman" w:cs="Times New Roman"/>
          <w:sz w:val="24"/>
          <w:szCs w:val="24"/>
          <w:lang w:val="en-US"/>
        </w:rPr>
        <w:t>should</w:t>
      </w:r>
      <w:r w:rsidR="002235D4">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harmonization </w:t>
      </w:r>
      <w:r w:rsidR="002707FF">
        <w:rPr>
          <w:rFonts w:ascii="Times New Roman" w:hAnsi="Times New Roman" w:cs="Times New Roman"/>
          <w:sz w:val="24"/>
          <w:szCs w:val="24"/>
          <w:lang w:val="en-US"/>
        </w:rPr>
        <w:t>of Macedonian property law</w:t>
      </w:r>
      <w:r w:rsidR="002235D4">
        <w:rPr>
          <w:rFonts w:ascii="Times New Roman" w:hAnsi="Times New Roman" w:cs="Times New Roman"/>
          <w:sz w:val="24"/>
          <w:szCs w:val="24"/>
          <w:lang w:val="en-US"/>
        </w:rPr>
        <w:t xml:space="preserve"> be</w:t>
      </w:r>
      <w:r w:rsidR="002707FF">
        <w:rPr>
          <w:rFonts w:ascii="Times New Roman" w:hAnsi="Times New Roman" w:cs="Times New Roman"/>
          <w:sz w:val="24"/>
          <w:szCs w:val="24"/>
          <w:lang w:val="en-US"/>
        </w:rPr>
        <w:t xml:space="preserve"> </w:t>
      </w:r>
      <w:r w:rsidR="00575F00">
        <w:rPr>
          <w:rFonts w:ascii="Times New Roman" w:hAnsi="Times New Roman" w:cs="Times New Roman"/>
          <w:sz w:val="24"/>
          <w:szCs w:val="24"/>
          <w:lang w:val="en-US"/>
        </w:rPr>
        <w:t xml:space="preserve">considered as a </w:t>
      </w:r>
      <w:r w:rsidR="00C20B82">
        <w:rPr>
          <w:rFonts w:ascii="Times New Roman" w:hAnsi="Times New Roman" w:cs="Times New Roman"/>
          <w:sz w:val="24"/>
          <w:szCs w:val="24"/>
          <w:lang w:val="en-US"/>
        </w:rPr>
        <w:t>necessity</w:t>
      </w:r>
      <w:r w:rsidR="002707FF">
        <w:rPr>
          <w:rFonts w:ascii="Times New Roman" w:hAnsi="Times New Roman" w:cs="Times New Roman"/>
          <w:sz w:val="24"/>
          <w:szCs w:val="24"/>
          <w:lang w:val="en-US"/>
        </w:rPr>
        <w:t>?</w:t>
      </w:r>
    </w:p>
    <w:p w14:paraId="2B5F5DF2" w14:textId="32E54BCA" w:rsidR="00FC1610" w:rsidRDefault="008218EB" w:rsidP="00E95B8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Our answer to that question is that it is extremely beneficial for the legal system</w:t>
      </w:r>
      <w:r w:rsidR="00E95B81">
        <w:rPr>
          <w:rFonts w:ascii="Times New Roman" w:hAnsi="Times New Roman" w:cs="Times New Roman"/>
          <w:sz w:val="24"/>
          <w:szCs w:val="24"/>
          <w:lang w:val="en-US"/>
        </w:rPr>
        <w:t xml:space="preserve"> </w:t>
      </w:r>
      <w:r w:rsidR="008C3063">
        <w:rPr>
          <w:rFonts w:ascii="Times New Roman" w:hAnsi="Times New Roman" w:cs="Times New Roman"/>
          <w:sz w:val="24"/>
          <w:szCs w:val="24"/>
          <w:lang w:val="en-US"/>
        </w:rPr>
        <w:t>out of</w:t>
      </w:r>
      <w:r w:rsidR="00E95B81">
        <w:rPr>
          <w:rFonts w:ascii="Times New Roman" w:hAnsi="Times New Roman" w:cs="Times New Roman"/>
          <w:sz w:val="24"/>
          <w:szCs w:val="24"/>
          <w:lang w:val="en-US"/>
        </w:rPr>
        <w:t xml:space="preserve"> two reasons. For one - t</w:t>
      </w:r>
      <w:r w:rsidR="00AF6779">
        <w:rPr>
          <w:rFonts w:ascii="Times New Roman" w:hAnsi="Times New Roman" w:cs="Times New Roman"/>
          <w:sz w:val="24"/>
          <w:szCs w:val="24"/>
          <w:lang w:val="en-US"/>
        </w:rPr>
        <w:t>he effect of a properly conducted process of harmonization is</w:t>
      </w:r>
      <w:r w:rsidR="000C33E2">
        <w:rPr>
          <w:rFonts w:ascii="Times New Roman" w:hAnsi="Times New Roman" w:cs="Times New Roman"/>
          <w:sz w:val="24"/>
          <w:szCs w:val="24"/>
          <w:lang w:val="en-US"/>
        </w:rPr>
        <w:t xml:space="preserve"> the</w:t>
      </w:r>
      <w:r w:rsidR="00AF6779">
        <w:rPr>
          <w:rFonts w:ascii="Times New Roman" w:hAnsi="Times New Roman" w:cs="Times New Roman"/>
          <w:sz w:val="24"/>
          <w:szCs w:val="24"/>
          <w:lang w:val="en-US"/>
        </w:rPr>
        <w:t xml:space="preserve"> </w:t>
      </w:r>
      <w:r w:rsidR="00DD5C64">
        <w:rPr>
          <w:rFonts w:ascii="Times New Roman" w:hAnsi="Times New Roman" w:cs="Times New Roman"/>
          <w:sz w:val="24"/>
          <w:szCs w:val="24"/>
          <w:lang w:val="en-US"/>
        </w:rPr>
        <w:t>creat</w:t>
      </w:r>
      <w:r w:rsidR="000C33E2">
        <w:rPr>
          <w:rFonts w:ascii="Times New Roman" w:hAnsi="Times New Roman" w:cs="Times New Roman"/>
          <w:sz w:val="24"/>
          <w:szCs w:val="24"/>
          <w:lang w:val="en-US"/>
        </w:rPr>
        <w:t>ion</w:t>
      </w:r>
      <w:r w:rsidR="00DD5C64">
        <w:rPr>
          <w:rFonts w:ascii="Times New Roman" w:hAnsi="Times New Roman" w:cs="Times New Roman"/>
          <w:sz w:val="24"/>
          <w:szCs w:val="24"/>
          <w:lang w:val="en-US"/>
        </w:rPr>
        <w:t xml:space="preserve"> a </w:t>
      </w:r>
      <w:r w:rsidR="00081115">
        <w:rPr>
          <w:rFonts w:ascii="Times New Roman" w:hAnsi="Times New Roman" w:cs="Times New Roman"/>
          <w:sz w:val="24"/>
          <w:szCs w:val="24"/>
          <w:lang w:val="en-US"/>
        </w:rPr>
        <w:t>cohesive, consistent and sustainable property law system</w:t>
      </w:r>
      <w:r w:rsidR="009155E7">
        <w:rPr>
          <w:rFonts w:ascii="Times New Roman" w:hAnsi="Times New Roman" w:cs="Times New Roman"/>
          <w:sz w:val="24"/>
          <w:szCs w:val="24"/>
          <w:lang w:val="en-US"/>
        </w:rPr>
        <w:t xml:space="preserve"> that will bring order, stability and predictability in property relations.</w:t>
      </w:r>
      <w:r w:rsidR="002D514A">
        <w:rPr>
          <w:rFonts w:ascii="Times New Roman" w:hAnsi="Times New Roman" w:cs="Times New Roman"/>
          <w:sz w:val="24"/>
          <w:szCs w:val="24"/>
          <w:lang w:val="en-US"/>
        </w:rPr>
        <w:t xml:space="preserve"> </w:t>
      </w:r>
      <w:r w:rsidR="00561F22">
        <w:rPr>
          <w:rFonts w:ascii="Times New Roman" w:hAnsi="Times New Roman" w:cs="Times New Roman"/>
          <w:sz w:val="24"/>
          <w:szCs w:val="24"/>
          <w:lang w:val="en-US"/>
        </w:rPr>
        <w:t xml:space="preserve">Second </w:t>
      </w:r>
      <w:r w:rsidR="00A37B34">
        <w:rPr>
          <w:rFonts w:ascii="Times New Roman" w:hAnsi="Times New Roman" w:cs="Times New Roman"/>
          <w:sz w:val="24"/>
          <w:szCs w:val="24"/>
          <w:lang w:val="en-US"/>
        </w:rPr>
        <w:t xml:space="preserve">– </w:t>
      </w:r>
      <w:r w:rsidR="00CC1A3B">
        <w:rPr>
          <w:rFonts w:ascii="Times New Roman" w:hAnsi="Times New Roman" w:cs="Times New Roman"/>
          <w:sz w:val="24"/>
          <w:szCs w:val="24"/>
          <w:lang w:val="en-US"/>
        </w:rPr>
        <w:t>h</w:t>
      </w:r>
      <w:r w:rsidR="00A37B34">
        <w:rPr>
          <w:rFonts w:ascii="Times New Roman" w:hAnsi="Times New Roman" w:cs="Times New Roman"/>
          <w:sz w:val="24"/>
          <w:szCs w:val="24"/>
          <w:lang w:val="en-US"/>
        </w:rPr>
        <w:t xml:space="preserve">armonization of the Macedonian property law will pave the way </w:t>
      </w:r>
      <w:r w:rsidR="0000586A">
        <w:rPr>
          <w:rFonts w:ascii="Times New Roman" w:hAnsi="Times New Roman" w:cs="Times New Roman"/>
          <w:sz w:val="24"/>
          <w:szCs w:val="24"/>
          <w:lang w:val="en-US"/>
        </w:rPr>
        <w:t>for codification of the Macedonian civil law</w:t>
      </w:r>
      <w:r w:rsidR="00BB6B4C">
        <w:rPr>
          <w:rFonts w:ascii="Times New Roman" w:hAnsi="Times New Roman" w:cs="Times New Roman"/>
          <w:sz w:val="24"/>
          <w:szCs w:val="24"/>
          <w:lang w:val="en-US"/>
        </w:rPr>
        <w:t>, or in other words</w:t>
      </w:r>
      <w:r w:rsidR="00BB2E85">
        <w:rPr>
          <w:rFonts w:ascii="Times New Roman" w:hAnsi="Times New Roman" w:cs="Times New Roman"/>
          <w:sz w:val="24"/>
          <w:szCs w:val="24"/>
          <w:lang w:val="en-US"/>
        </w:rPr>
        <w:t>,</w:t>
      </w:r>
      <w:r w:rsidR="00BB6B4C">
        <w:rPr>
          <w:rFonts w:ascii="Times New Roman" w:hAnsi="Times New Roman" w:cs="Times New Roman"/>
          <w:sz w:val="24"/>
          <w:szCs w:val="24"/>
          <w:lang w:val="en-US"/>
        </w:rPr>
        <w:t xml:space="preserve"> </w:t>
      </w:r>
      <w:r w:rsidR="00C83BF1">
        <w:rPr>
          <w:rFonts w:ascii="Times New Roman" w:hAnsi="Times New Roman" w:cs="Times New Roman"/>
          <w:sz w:val="24"/>
          <w:szCs w:val="24"/>
          <w:lang w:val="en-US"/>
        </w:rPr>
        <w:t xml:space="preserve">without harmonization there </w:t>
      </w:r>
      <w:r w:rsidR="009F6B4F">
        <w:rPr>
          <w:rFonts w:ascii="Times New Roman" w:hAnsi="Times New Roman" w:cs="Times New Roman"/>
          <w:sz w:val="24"/>
          <w:szCs w:val="24"/>
          <w:lang w:val="en-US"/>
        </w:rPr>
        <w:t xml:space="preserve">can be no codification.  </w:t>
      </w:r>
    </w:p>
    <w:p w14:paraId="49014ABF" w14:textId="0C968DEB" w:rsidR="00CC26DF" w:rsidRDefault="00CC26DF" w:rsidP="00CC26DF">
      <w:pPr>
        <w:spacing w:after="0" w:line="360" w:lineRule="auto"/>
        <w:jc w:val="both"/>
        <w:rPr>
          <w:rFonts w:ascii="Times New Roman" w:hAnsi="Times New Roman" w:cs="Times New Roman"/>
          <w:sz w:val="24"/>
          <w:szCs w:val="24"/>
          <w:lang w:val="en-US"/>
        </w:rPr>
      </w:pPr>
    </w:p>
    <w:p w14:paraId="0E25A01D" w14:textId="40E9695C" w:rsidR="00927525" w:rsidRDefault="00927525" w:rsidP="00927525">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Pr="00927525">
        <w:rPr>
          <w:rFonts w:ascii="Times New Roman" w:hAnsi="Times New Roman" w:cs="Times New Roman"/>
          <w:b/>
          <w:bCs/>
          <w:sz w:val="24"/>
          <w:szCs w:val="24"/>
          <w:lang w:val="en-US"/>
        </w:rPr>
        <w:t>Conclusion</w:t>
      </w:r>
    </w:p>
    <w:p w14:paraId="5A01FC23" w14:textId="77777777" w:rsidR="00AD76AE" w:rsidRDefault="00AD76AE" w:rsidP="00927525">
      <w:pPr>
        <w:spacing w:after="0" w:line="360" w:lineRule="auto"/>
        <w:jc w:val="center"/>
        <w:rPr>
          <w:rFonts w:ascii="Times New Roman" w:hAnsi="Times New Roman" w:cs="Times New Roman"/>
          <w:b/>
          <w:bCs/>
          <w:sz w:val="24"/>
          <w:szCs w:val="24"/>
          <w:lang w:val="en-US"/>
        </w:rPr>
      </w:pPr>
    </w:p>
    <w:p w14:paraId="6AAA79CE" w14:textId="0E8D88AF" w:rsidR="00984BDC" w:rsidRDefault="00984BDC" w:rsidP="00AD7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paper addresses the need for harmonization of the Macedonian property law as a prerequisite for codification of the civil law. </w:t>
      </w:r>
    </w:p>
    <w:p w14:paraId="02FB9083" w14:textId="6CF1FC31" w:rsidR="00AD76AE" w:rsidRDefault="001652AC" w:rsidP="00AD7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Main purpose</w:t>
      </w:r>
      <w:r w:rsidR="00AD76AE">
        <w:rPr>
          <w:rFonts w:ascii="Times New Roman" w:hAnsi="Times New Roman" w:cs="Times New Roman"/>
          <w:sz w:val="24"/>
          <w:szCs w:val="24"/>
          <w:lang w:val="en-US"/>
        </w:rPr>
        <w:t xml:space="preserve"> of the harmonization process is to eliminate</w:t>
      </w:r>
      <w:r w:rsidR="00210B6B">
        <w:rPr>
          <w:rFonts w:ascii="Times New Roman" w:hAnsi="Times New Roman" w:cs="Times New Roman"/>
          <w:sz w:val="24"/>
          <w:szCs w:val="24"/>
          <w:lang w:val="en-US"/>
        </w:rPr>
        <w:t xml:space="preserve"> contradiction</w:t>
      </w:r>
      <w:r w:rsidR="00A40F20">
        <w:rPr>
          <w:rFonts w:ascii="Times New Roman" w:hAnsi="Times New Roman" w:cs="Times New Roman"/>
          <w:sz w:val="24"/>
          <w:szCs w:val="24"/>
          <w:lang w:val="en-US"/>
        </w:rPr>
        <w:t>s</w:t>
      </w:r>
      <w:r w:rsidR="00210B6B">
        <w:rPr>
          <w:rFonts w:ascii="Times New Roman" w:hAnsi="Times New Roman" w:cs="Times New Roman"/>
          <w:sz w:val="24"/>
          <w:szCs w:val="24"/>
          <w:lang w:val="en-US"/>
        </w:rPr>
        <w:t xml:space="preserve"> between </w:t>
      </w:r>
      <w:r w:rsidR="001F3325">
        <w:rPr>
          <w:rFonts w:ascii="Times New Roman" w:hAnsi="Times New Roman" w:cs="Times New Roman"/>
          <w:sz w:val="24"/>
          <w:szCs w:val="24"/>
          <w:lang w:val="en-US"/>
        </w:rPr>
        <w:t>the laws regulating property relations</w:t>
      </w:r>
      <w:r w:rsidR="004651FD">
        <w:rPr>
          <w:rFonts w:ascii="Times New Roman" w:hAnsi="Times New Roman" w:cs="Times New Roman"/>
          <w:sz w:val="24"/>
          <w:szCs w:val="24"/>
          <w:lang w:val="en-US"/>
        </w:rPr>
        <w:t>,</w:t>
      </w:r>
      <w:r w:rsidR="001F3325">
        <w:rPr>
          <w:rFonts w:ascii="Times New Roman" w:hAnsi="Times New Roman" w:cs="Times New Roman"/>
          <w:sz w:val="24"/>
          <w:szCs w:val="24"/>
          <w:lang w:val="en-US"/>
        </w:rPr>
        <w:t xml:space="preserve"> </w:t>
      </w:r>
      <w:r w:rsidR="004651FD">
        <w:rPr>
          <w:rFonts w:ascii="Times New Roman" w:hAnsi="Times New Roman" w:cs="Times New Roman"/>
          <w:sz w:val="24"/>
          <w:szCs w:val="24"/>
          <w:lang w:val="en-US"/>
        </w:rPr>
        <w:t xml:space="preserve">to improve the </w:t>
      </w:r>
      <w:r w:rsidR="00AD76AE">
        <w:rPr>
          <w:rFonts w:ascii="Times New Roman" w:hAnsi="Times New Roman" w:cs="Times New Roman"/>
          <w:sz w:val="24"/>
          <w:szCs w:val="24"/>
          <w:lang w:val="en-US"/>
        </w:rPr>
        <w:t xml:space="preserve">functionality of the </w:t>
      </w:r>
      <w:r w:rsidR="004651FD">
        <w:rPr>
          <w:rFonts w:ascii="Times New Roman" w:hAnsi="Times New Roman" w:cs="Times New Roman"/>
          <w:sz w:val="24"/>
          <w:szCs w:val="24"/>
          <w:lang w:val="en-US"/>
        </w:rPr>
        <w:t>property law</w:t>
      </w:r>
      <w:r w:rsidR="00AD76AE">
        <w:rPr>
          <w:rFonts w:ascii="Times New Roman" w:hAnsi="Times New Roman" w:cs="Times New Roman"/>
          <w:sz w:val="24"/>
          <w:szCs w:val="24"/>
          <w:lang w:val="en-US"/>
        </w:rPr>
        <w:t xml:space="preserve"> system and the</w:t>
      </w:r>
      <w:r w:rsidR="004651FD">
        <w:rPr>
          <w:rFonts w:ascii="Times New Roman" w:hAnsi="Times New Roman" w:cs="Times New Roman"/>
          <w:sz w:val="24"/>
          <w:szCs w:val="24"/>
          <w:lang w:val="en-US"/>
        </w:rPr>
        <w:t xml:space="preserve"> raise the</w:t>
      </w:r>
      <w:r w:rsidR="00AD76AE">
        <w:rPr>
          <w:rFonts w:ascii="Times New Roman" w:hAnsi="Times New Roman" w:cs="Times New Roman"/>
          <w:sz w:val="24"/>
          <w:szCs w:val="24"/>
          <w:lang w:val="en-US"/>
        </w:rPr>
        <w:t xml:space="preserve"> level of legal security within that system. </w:t>
      </w:r>
    </w:p>
    <w:p w14:paraId="49CA069C" w14:textId="0A96F13C" w:rsidR="0067676D" w:rsidRDefault="003F0E2A" w:rsidP="00FF7D9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paper pr</w:t>
      </w:r>
      <w:r w:rsidR="00A40F20">
        <w:rPr>
          <w:rFonts w:ascii="Times New Roman" w:hAnsi="Times New Roman" w:cs="Times New Roman"/>
          <w:sz w:val="24"/>
          <w:szCs w:val="24"/>
          <w:lang w:val="en-US"/>
        </w:rPr>
        <w:t>oposes</w:t>
      </w:r>
      <w:r>
        <w:rPr>
          <w:rFonts w:ascii="Times New Roman" w:hAnsi="Times New Roman" w:cs="Times New Roman"/>
          <w:sz w:val="24"/>
          <w:szCs w:val="24"/>
          <w:lang w:val="en-US"/>
        </w:rPr>
        <w:t xml:space="preserve"> for the harmonization </w:t>
      </w:r>
      <w:r w:rsidR="000831B0">
        <w:rPr>
          <w:rFonts w:ascii="Times New Roman" w:hAnsi="Times New Roman" w:cs="Times New Roman"/>
          <w:sz w:val="24"/>
          <w:szCs w:val="24"/>
          <w:lang w:val="en-US"/>
        </w:rPr>
        <w:t>process to</w:t>
      </w:r>
      <w:r>
        <w:rPr>
          <w:rFonts w:ascii="Times New Roman" w:hAnsi="Times New Roman" w:cs="Times New Roman"/>
          <w:sz w:val="24"/>
          <w:szCs w:val="24"/>
          <w:lang w:val="en-US"/>
        </w:rPr>
        <w:t xml:space="preserve"> be conducted on national level (inner harmonization)</w:t>
      </w:r>
      <w:r w:rsidR="000831B0">
        <w:rPr>
          <w:rFonts w:ascii="Times New Roman" w:hAnsi="Times New Roman" w:cs="Times New Roman"/>
          <w:sz w:val="24"/>
          <w:szCs w:val="24"/>
          <w:lang w:val="en-US"/>
        </w:rPr>
        <w:t xml:space="preserve"> and within possibilities on EU level</w:t>
      </w:r>
      <w:r w:rsidR="002B4C7F">
        <w:rPr>
          <w:rFonts w:ascii="Times New Roman" w:hAnsi="Times New Roman" w:cs="Times New Roman"/>
          <w:sz w:val="24"/>
          <w:szCs w:val="24"/>
          <w:lang w:val="en-US"/>
        </w:rPr>
        <w:t xml:space="preserve"> (external harmonization)</w:t>
      </w:r>
      <w:r w:rsidR="000831B0">
        <w:rPr>
          <w:rFonts w:ascii="Times New Roman" w:hAnsi="Times New Roman" w:cs="Times New Roman"/>
          <w:sz w:val="24"/>
          <w:szCs w:val="24"/>
          <w:lang w:val="en-US"/>
        </w:rPr>
        <w:t xml:space="preserve">. </w:t>
      </w:r>
    </w:p>
    <w:p w14:paraId="729FDC22" w14:textId="087F8107" w:rsidR="0067676D" w:rsidRDefault="0067676D" w:rsidP="006E630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Regarding the scope of i</w:t>
      </w:r>
      <w:r w:rsidR="00FF7D9B">
        <w:rPr>
          <w:rFonts w:ascii="Times New Roman" w:hAnsi="Times New Roman" w:cs="Times New Roman"/>
          <w:sz w:val="24"/>
          <w:szCs w:val="24"/>
          <w:lang w:val="en-US"/>
        </w:rPr>
        <w:t xml:space="preserve">nner harmonization </w:t>
      </w:r>
      <w:r w:rsidR="002B4C7F">
        <w:rPr>
          <w:rFonts w:ascii="Times New Roman" w:hAnsi="Times New Roman" w:cs="Times New Roman"/>
          <w:sz w:val="24"/>
          <w:szCs w:val="24"/>
          <w:lang w:val="en-US"/>
        </w:rPr>
        <w:t>process,</w:t>
      </w:r>
      <w:r w:rsidR="006E630C">
        <w:rPr>
          <w:rFonts w:ascii="Times New Roman" w:hAnsi="Times New Roman" w:cs="Times New Roman"/>
          <w:sz w:val="24"/>
          <w:szCs w:val="24"/>
          <w:lang w:val="en-US"/>
        </w:rPr>
        <w:t xml:space="preserve"> it is stated that the process</w:t>
      </w:r>
      <w:r w:rsidR="00FF7D9B">
        <w:rPr>
          <w:rFonts w:ascii="Times New Roman" w:hAnsi="Times New Roman" w:cs="Times New Roman"/>
          <w:sz w:val="24"/>
          <w:szCs w:val="24"/>
          <w:lang w:val="en-US"/>
        </w:rPr>
        <w:t xml:space="preserve"> should include the basic Law on Ownership and all special laws regulating property law relations. </w:t>
      </w:r>
    </w:p>
    <w:p w14:paraId="47EB7D59" w14:textId="54092DF7" w:rsidR="00AD76AE" w:rsidRDefault="006E630C" w:rsidP="00AD7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for</w:t>
      </w:r>
      <w:r w:rsidR="00AD76AE">
        <w:rPr>
          <w:rFonts w:ascii="Times New Roman" w:hAnsi="Times New Roman" w:cs="Times New Roman"/>
          <w:sz w:val="24"/>
          <w:szCs w:val="24"/>
          <w:lang w:val="en-US"/>
        </w:rPr>
        <w:t xml:space="preserve"> the approach in the process of inner harmonization</w:t>
      </w:r>
      <w:r w:rsidR="001246FF">
        <w:rPr>
          <w:rFonts w:ascii="Times New Roman" w:hAnsi="Times New Roman" w:cs="Times New Roman"/>
          <w:sz w:val="24"/>
          <w:szCs w:val="24"/>
          <w:lang w:val="en-US"/>
        </w:rPr>
        <w:t>,</w:t>
      </w:r>
      <w:r w:rsidR="0059173C">
        <w:rPr>
          <w:rFonts w:ascii="Times New Roman" w:hAnsi="Times New Roman" w:cs="Times New Roman"/>
          <w:sz w:val="24"/>
          <w:szCs w:val="24"/>
          <w:lang w:val="en-US"/>
        </w:rPr>
        <w:t xml:space="preserve"> </w:t>
      </w:r>
      <w:r w:rsidR="00AD76AE">
        <w:rPr>
          <w:rFonts w:ascii="Times New Roman" w:hAnsi="Times New Roman" w:cs="Times New Roman"/>
          <w:sz w:val="24"/>
          <w:szCs w:val="24"/>
          <w:lang w:val="en-US"/>
        </w:rPr>
        <w:t>gradual</w:t>
      </w:r>
      <w:r w:rsidR="0059173C">
        <w:rPr>
          <w:rFonts w:ascii="Times New Roman" w:hAnsi="Times New Roman" w:cs="Times New Roman"/>
          <w:sz w:val="24"/>
          <w:szCs w:val="24"/>
          <w:lang w:val="en-US"/>
        </w:rPr>
        <w:t xml:space="preserve"> or </w:t>
      </w:r>
      <w:r w:rsidR="00AD76AE">
        <w:rPr>
          <w:rFonts w:ascii="Times New Roman" w:hAnsi="Times New Roman" w:cs="Times New Roman"/>
          <w:sz w:val="24"/>
          <w:szCs w:val="24"/>
          <w:lang w:val="en-US"/>
        </w:rPr>
        <w:t>step-by-step harmonization is</w:t>
      </w:r>
      <w:r w:rsidR="0059173C">
        <w:rPr>
          <w:rFonts w:ascii="Times New Roman" w:hAnsi="Times New Roman" w:cs="Times New Roman"/>
          <w:sz w:val="24"/>
          <w:szCs w:val="24"/>
          <w:lang w:val="en-US"/>
        </w:rPr>
        <w:t xml:space="preserve"> proposed</w:t>
      </w:r>
      <w:r w:rsidR="00AD76AE">
        <w:rPr>
          <w:rFonts w:ascii="Times New Roman" w:hAnsi="Times New Roman" w:cs="Times New Roman"/>
          <w:sz w:val="24"/>
          <w:szCs w:val="24"/>
          <w:lang w:val="en-US"/>
        </w:rPr>
        <w:t xml:space="preserve"> </w:t>
      </w:r>
      <w:r w:rsidR="003A4F9D">
        <w:rPr>
          <w:rFonts w:ascii="Times New Roman" w:hAnsi="Times New Roman" w:cs="Times New Roman"/>
          <w:sz w:val="24"/>
          <w:szCs w:val="24"/>
          <w:lang w:val="en-US"/>
        </w:rPr>
        <w:t>considering</w:t>
      </w:r>
      <w:r w:rsidR="00AD76AE">
        <w:rPr>
          <w:rFonts w:ascii="Times New Roman" w:hAnsi="Times New Roman" w:cs="Times New Roman"/>
          <w:sz w:val="24"/>
          <w:szCs w:val="24"/>
          <w:lang w:val="en-US"/>
        </w:rPr>
        <w:t xml:space="preserve"> the high level of fragmentation of the property law. The step-by-step approach </w:t>
      </w:r>
      <w:r w:rsidR="00896471">
        <w:rPr>
          <w:rFonts w:ascii="Times New Roman" w:hAnsi="Times New Roman" w:cs="Times New Roman"/>
          <w:sz w:val="24"/>
          <w:szCs w:val="24"/>
          <w:lang w:val="en-US"/>
        </w:rPr>
        <w:t>should</w:t>
      </w:r>
      <w:r w:rsidR="00AD76AE">
        <w:rPr>
          <w:rFonts w:ascii="Times New Roman" w:hAnsi="Times New Roman" w:cs="Times New Roman"/>
          <w:sz w:val="24"/>
          <w:szCs w:val="24"/>
          <w:lang w:val="en-US"/>
        </w:rPr>
        <w:t xml:space="preserve"> entail </w:t>
      </w:r>
      <w:r w:rsidR="00896471">
        <w:rPr>
          <w:rFonts w:ascii="Times New Roman" w:hAnsi="Times New Roman" w:cs="Times New Roman"/>
          <w:sz w:val="24"/>
          <w:szCs w:val="24"/>
          <w:lang w:val="en-US"/>
        </w:rPr>
        <w:t>eliminating</w:t>
      </w:r>
      <w:r w:rsidR="00AD76AE">
        <w:rPr>
          <w:rFonts w:ascii="Times New Roman" w:hAnsi="Times New Roman" w:cs="Times New Roman"/>
          <w:sz w:val="24"/>
          <w:szCs w:val="24"/>
          <w:lang w:val="en-US"/>
        </w:rPr>
        <w:t xml:space="preserve"> contradiction between the basic Law on Ownership</w:t>
      </w:r>
      <w:r w:rsidR="00896471">
        <w:rPr>
          <w:rFonts w:ascii="Times New Roman" w:hAnsi="Times New Roman" w:cs="Times New Roman"/>
          <w:sz w:val="24"/>
          <w:szCs w:val="24"/>
          <w:lang w:val="en-US"/>
        </w:rPr>
        <w:t xml:space="preserve"> and special laws, </w:t>
      </w:r>
      <w:r w:rsidR="00AD76AE">
        <w:rPr>
          <w:rFonts w:ascii="Times New Roman" w:hAnsi="Times New Roman" w:cs="Times New Roman"/>
          <w:sz w:val="24"/>
          <w:szCs w:val="24"/>
          <w:lang w:val="en-US"/>
        </w:rPr>
        <w:t>concertation of provisions regulating a particular area of property law in one or few legal texts</w:t>
      </w:r>
      <w:r w:rsidR="000B647A">
        <w:rPr>
          <w:rFonts w:ascii="Times New Roman" w:hAnsi="Times New Roman" w:cs="Times New Roman"/>
          <w:sz w:val="24"/>
          <w:szCs w:val="24"/>
          <w:lang w:val="en-US"/>
        </w:rPr>
        <w:t xml:space="preserve"> and </w:t>
      </w:r>
      <w:r w:rsidR="00AD76AE">
        <w:rPr>
          <w:rFonts w:ascii="Times New Roman" w:hAnsi="Times New Roman" w:cs="Times New Roman"/>
          <w:sz w:val="24"/>
          <w:szCs w:val="24"/>
          <w:lang w:val="en-US"/>
        </w:rPr>
        <w:t>amendments to the basic Law on Ownership and to the special laws</w:t>
      </w:r>
      <w:r w:rsidR="00AD5FE9">
        <w:rPr>
          <w:rFonts w:ascii="Times New Roman" w:hAnsi="Times New Roman" w:cs="Times New Roman"/>
          <w:sz w:val="24"/>
          <w:szCs w:val="24"/>
          <w:lang w:val="en-US"/>
        </w:rPr>
        <w:t xml:space="preserve"> </w:t>
      </w:r>
      <w:r w:rsidR="00B31D94">
        <w:rPr>
          <w:rFonts w:ascii="Times New Roman" w:hAnsi="Times New Roman" w:cs="Times New Roman"/>
          <w:sz w:val="24"/>
          <w:szCs w:val="24"/>
          <w:lang w:val="en-US"/>
        </w:rPr>
        <w:t>with introducing new regulation</w:t>
      </w:r>
      <w:r w:rsidR="00AD76AE">
        <w:rPr>
          <w:rFonts w:ascii="Times New Roman" w:hAnsi="Times New Roman" w:cs="Times New Roman"/>
          <w:sz w:val="24"/>
          <w:szCs w:val="24"/>
          <w:lang w:val="en-US"/>
        </w:rPr>
        <w:t xml:space="preserve">.  </w:t>
      </w:r>
    </w:p>
    <w:p w14:paraId="41D53BC0" w14:textId="73FAE3EC" w:rsidR="00495A82" w:rsidRDefault="00B31D94" w:rsidP="00B31D9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Major</w:t>
      </w:r>
      <w:r w:rsidR="00AD76AE">
        <w:rPr>
          <w:rFonts w:ascii="Times New Roman" w:hAnsi="Times New Roman" w:cs="Times New Roman"/>
          <w:sz w:val="24"/>
          <w:szCs w:val="24"/>
          <w:lang w:val="en-US"/>
        </w:rPr>
        <w:t xml:space="preserve"> challenges</w:t>
      </w:r>
      <w:r w:rsidR="00617C97">
        <w:rPr>
          <w:rFonts w:ascii="Times New Roman" w:hAnsi="Times New Roman" w:cs="Times New Roman"/>
          <w:sz w:val="24"/>
          <w:szCs w:val="24"/>
          <w:lang w:val="en-US"/>
        </w:rPr>
        <w:t xml:space="preserve"> in the process of harmonization, as it is underlined in the paper, </w:t>
      </w:r>
      <w:r w:rsidR="002E46AC">
        <w:rPr>
          <w:rFonts w:ascii="Times New Roman" w:hAnsi="Times New Roman" w:cs="Times New Roman"/>
          <w:sz w:val="24"/>
          <w:szCs w:val="24"/>
          <w:lang w:val="en-US"/>
        </w:rPr>
        <w:t>are</w:t>
      </w:r>
      <w:r w:rsidR="00A546ED">
        <w:rPr>
          <w:rFonts w:ascii="Times New Roman" w:hAnsi="Times New Roman" w:cs="Times New Roman"/>
          <w:sz w:val="24"/>
          <w:szCs w:val="24"/>
          <w:lang w:val="en-US"/>
        </w:rPr>
        <w:t xml:space="preserve"> </w:t>
      </w:r>
      <w:r w:rsidR="002E46AC">
        <w:rPr>
          <w:rFonts w:ascii="Times New Roman" w:hAnsi="Times New Roman" w:cs="Times New Roman"/>
          <w:sz w:val="24"/>
          <w:szCs w:val="24"/>
          <w:lang w:val="en-US"/>
        </w:rPr>
        <w:t>achieving</w:t>
      </w:r>
      <w:r w:rsidR="00A546ED">
        <w:rPr>
          <w:rFonts w:ascii="Times New Roman" w:hAnsi="Times New Roman" w:cs="Times New Roman"/>
          <w:sz w:val="24"/>
          <w:szCs w:val="24"/>
          <w:lang w:val="en-US"/>
        </w:rPr>
        <w:t xml:space="preserve"> legislative consensus on the</w:t>
      </w:r>
      <w:r w:rsidR="00AD76AE">
        <w:rPr>
          <w:rFonts w:ascii="Times New Roman" w:hAnsi="Times New Roman" w:cs="Times New Roman"/>
          <w:sz w:val="24"/>
          <w:szCs w:val="24"/>
          <w:lang w:val="en-US"/>
        </w:rPr>
        <w:t xml:space="preserve"> bases of the property law system and</w:t>
      </w:r>
      <w:r w:rsidR="00D60E3D">
        <w:rPr>
          <w:rFonts w:ascii="Times New Roman" w:hAnsi="Times New Roman" w:cs="Times New Roman"/>
          <w:sz w:val="24"/>
          <w:szCs w:val="24"/>
          <w:lang w:val="en-US"/>
        </w:rPr>
        <w:t xml:space="preserve"> creating</w:t>
      </w:r>
      <w:r w:rsidR="00AD76AE">
        <w:rPr>
          <w:rFonts w:ascii="Times New Roman" w:hAnsi="Times New Roman" w:cs="Times New Roman"/>
          <w:sz w:val="24"/>
          <w:szCs w:val="24"/>
          <w:lang w:val="en-US"/>
        </w:rPr>
        <w:t xml:space="preserve"> </w:t>
      </w:r>
      <w:r w:rsidR="00D60E3D">
        <w:rPr>
          <w:rFonts w:ascii="Times New Roman" w:hAnsi="Times New Roman" w:cs="Times New Roman"/>
          <w:sz w:val="24"/>
          <w:szCs w:val="24"/>
          <w:lang w:val="en-US"/>
        </w:rPr>
        <w:t>an</w:t>
      </w:r>
      <w:r w:rsidR="00495A82">
        <w:rPr>
          <w:rFonts w:ascii="Times New Roman" w:hAnsi="Times New Roman" w:cs="Times New Roman"/>
          <w:sz w:val="24"/>
          <w:szCs w:val="24"/>
          <w:lang w:val="en-US"/>
        </w:rPr>
        <w:t xml:space="preserve"> </w:t>
      </w:r>
      <w:r w:rsidR="00AD76AE">
        <w:rPr>
          <w:rFonts w:ascii="Times New Roman" w:hAnsi="Times New Roman" w:cs="Times New Roman"/>
          <w:sz w:val="24"/>
          <w:szCs w:val="24"/>
          <w:lang w:val="en-US"/>
        </w:rPr>
        <w:t>overall concept about further development of the property law system</w:t>
      </w:r>
      <w:r w:rsidR="005B7C61">
        <w:rPr>
          <w:rFonts w:ascii="Times New Roman" w:hAnsi="Times New Roman" w:cs="Times New Roman"/>
          <w:sz w:val="24"/>
          <w:szCs w:val="24"/>
          <w:lang w:val="en-US"/>
        </w:rPr>
        <w:t>.</w:t>
      </w:r>
      <w:r w:rsidR="00AD76AE" w:rsidRPr="00AD76AE">
        <w:rPr>
          <w:rFonts w:ascii="Times New Roman" w:hAnsi="Times New Roman" w:cs="Times New Roman"/>
          <w:sz w:val="24"/>
          <w:szCs w:val="24"/>
          <w:lang w:val="en-US"/>
        </w:rPr>
        <w:t xml:space="preserve"> </w:t>
      </w:r>
    </w:p>
    <w:p w14:paraId="45F117FE" w14:textId="7A78182A" w:rsidR="00AD76AE" w:rsidRDefault="00495A82" w:rsidP="00B31D9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Concerning</w:t>
      </w:r>
      <w:r w:rsidR="00AD76AE">
        <w:rPr>
          <w:rFonts w:ascii="Times New Roman" w:hAnsi="Times New Roman" w:cs="Times New Roman"/>
          <w:sz w:val="24"/>
          <w:szCs w:val="24"/>
          <w:lang w:val="en-US"/>
        </w:rPr>
        <w:t xml:space="preserve"> external harmonization</w:t>
      </w:r>
      <w:r>
        <w:rPr>
          <w:rFonts w:ascii="Times New Roman" w:hAnsi="Times New Roman" w:cs="Times New Roman"/>
          <w:sz w:val="24"/>
          <w:szCs w:val="24"/>
          <w:lang w:val="en-US"/>
        </w:rPr>
        <w:t xml:space="preserve"> - </w:t>
      </w:r>
      <w:r w:rsidR="00AD76AE">
        <w:rPr>
          <w:rFonts w:ascii="Times New Roman" w:hAnsi="Times New Roman" w:cs="Times New Roman"/>
          <w:sz w:val="24"/>
          <w:szCs w:val="24"/>
          <w:lang w:val="en-US"/>
        </w:rPr>
        <w:t>harmonization of Macedonian property law with EU legislation</w:t>
      </w:r>
      <w:r w:rsidR="008950D8">
        <w:rPr>
          <w:rFonts w:ascii="Times New Roman" w:hAnsi="Times New Roman" w:cs="Times New Roman"/>
          <w:sz w:val="24"/>
          <w:szCs w:val="24"/>
          <w:lang w:val="en-US"/>
        </w:rPr>
        <w:t>, the paper recognizes the need for</w:t>
      </w:r>
      <w:r w:rsidR="00A54B65">
        <w:rPr>
          <w:rFonts w:ascii="Times New Roman" w:hAnsi="Times New Roman" w:cs="Times New Roman"/>
          <w:sz w:val="24"/>
          <w:szCs w:val="24"/>
          <w:lang w:val="en-US"/>
        </w:rPr>
        <w:t xml:space="preserve"> the Republic of </w:t>
      </w:r>
      <w:r w:rsidR="006E2BC1">
        <w:rPr>
          <w:rFonts w:ascii="Times New Roman" w:hAnsi="Times New Roman" w:cs="Times New Roman"/>
          <w:sz w:val="24"/>
          <w:szCs w:val="24"/>
          <w:lang w:val="en-US"/>
        </w:rPr>
        <w:t xml:space="preserve">North </w:t>
      </w:r>
      <w:r w:rsidR="00A54B65">
        <w:rPr>
          <w:rFonts w:ascii="Times New Roman" w:hAnsi="Times New Roman" w:cs="Times New Roman"/>
          <w:sz w:val="24"/>
          <w:szCs w:val="24"/>
          <w:lang w:val="en-US"/>
        </w:rPr>
        <w:t xml:space="preserve">Macedonia to follow the </w:t>
      </w:r>
      <w:r w:rsidR="001C68EF">
        <w:rPr>
          <w:rFonts w:ascii="Times New Roman" w:hAnsi="Times New Roman" w:cs="Times New Roman"/>
          <w:sz w:val="24"/>
          <w:szCs w:val="24"/>
          <w:lang w:val="en-US"/>
        </w:rPr>
        <w:t>standard</w:t>
      </w:r>
      <w:r w:rsidR="00F96527">
        <w:rPr>
          <w:rFonts w:ascii="Times New Roman" w:hAnsi="Times New Roman" w:cs="Times New Roman"/>
          <w:sz w:val="24"/>
          <w:szCs w:val="24"/>
          <w:lang w:val="en-US"/>
        </w:rPr>
        <w:t>s</w:t>
      </w:r>
      <w:r w:rsidR="001C68EF">
        <w:rPr>
          <w:rFonts w:ascii="Times New Roman" w:hAnsi="Times New Roman" w:cs="Times New Roman"/>
          <w:sz w:val="24"/>
          <w:szCs w:val="24"/>
          <w:lang w:val="en-US"/>
        </w:rPr>
        <w:t xml:space="preserve"> and principle</w:t>
      </w:r>
      <w:r w:rsidR="00F96527">
        <w:rPr>
          <w:rFonts w:ascii="Times New Roman" w:hAnsi="Times New Roman" w:cs="Times New Roman"/>
          <w:sz w:val="24"/>
          <w:szCs w:val="24"/>
          <w:lang w:val="en-US"/>
        </w:rPr>
        <w:t>s</w:t>
      </w:r>
      <w:r w:rsidR="001C68EF">
        <w:rPr>
          <w:rFonts w:ascii="Times New Roman" w:hAnsi="Times New Roman" w:cs="Times New Roman"/>
          <w:sz w:val="24"/>
          <w:szCs w:val="24"/>
          <w:lang w:val="en-US"/>
        </w:rPr>
        <w:t xml:space="preserve"> of EU legislation, </w:t>
      </w:r>
      <w:r w:rsidR="003029B3">
        <w:rPr>
          <w:rFonts w:ascii="Times New Roman" w:hAnsi="Times New Roman" w:cs="Times New Roman"/>
          <w:sz w:val="24"/>
          <w:szCs w:val="24"/>
          <w:lang w:val="en-US"/>
        </w:rPr>
        <w:t xml:space="preserve">but also notes </w:t>
      </w:r>
      <w:r w:rsidR="00AD76AE">
        <w:rPr>
          <w:rFonts w:ascii="Times New Roman" w:hAnsi="Times New Roman" w:cs="Times New Roman"/>
          <w:sz w:val="24"/>
          <w:szCs w:val="24"/>
          <w:lang w:val="en-US"/>
        </w:rPr>
        <w:t>that the possibilities for harmonization of property law on EU level are very limited.</w:t>
      </w:r>
    </w:p>
    <w:p w14:paraId="695AEE37" w14:textId="77777777" w:rsidR="00105B93" w:rsidRDefault="00105B93" w:rsidP="00B31D94">
      <w:pPr>
        <w:spacing w:after="0" w:line="360" w:lineRule="auto"/>
        <w:ind w:firstLine="720"/>
        <w:jc w:val="both"/>
        <w:rPr>
          <w:rFonts w:ascii="Times New Roman" w:hAnsi="Times New Roman" w:cs="Times New Roman"/>
          <w:sz w:val="24"/>
          <w:szCs w:val="24"/>
          <w:lang w:val="en-US"/>
        </w:rPr>
      </w:pPr>
    </w:p>
    <w:p w14:paraId="042E8B5B" w14:textId="06D8CC86" w:rsidR="00105B93" w:rsidRPr="00EA63BF" w:rsidRDefault="00105B93" w:rsidP="00EA63BF">
      <w:pPr>
        <w:spacing w:after="0" w:line="360" w:lineRule="auto"/>
        <w:jc w:val="both"/>
        <w:rPr>
          <w:rFonts w:ascii="Times New Roman" w:hAnsi="Times New Roman" w:cs="Times New Roman"/>
          <w:b/>
          <w:bCs/>
          <w:sz w:val="24"/>
          <w:szCs w:val="24"/>
          <w:lang w:val="en-US"/>
        </w:rPr>
      </w:pPr>
      <w:r w:rsidRPr="00EA63BF">
        <w:rPr>
          <w:rFonts w:ascii="Times New Roman" w:hAnsi="Times New Roman" w:cs="Times New Roman"/>
          <w:b/>
          <w:bCs/>
          <w:sz w:val="24"/>
          <w:szCs w:val="24"/>
          <w:lang w:val="en-US"/>
        </w:rPr>
        <w:t>Bibliography</w:t>
      </w:r>
    </w:p>
    <w:p w14:paraId="563BC620"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Constitution of the Republic of North Macedonia</w:t>
      </w:r>
      <w:r w:rsidRPr="002309ED">
        <w:rPr>
          <w:rFonts w:ascii="Times New Roman" w:hAnsi="Times New Roman" w:cs="Times New Roman"/>
          <w:sz w:val="24"/>
          <w:szCs w:val="24"/>
          <w:lang w:val="en-US"/>
        </w:rPr>
        <w:t>, Official Gazette number 52/91;</w:t>
      </w:r>
    </w:p>
    <w:p w14:paraId="4E2C9423" w14:textId="77777777" w:rsidR="00EA63BF" w:rsidRPr="002309ED" w:rsidRDefault="00EA63BF" w:rsidP="00EA63BF">
      <w:pPr>
        <w:jc w:val="both"/>
        <w:rPr>
          <w:rFonts w:ascii="Times New Roman" w:hAnsi="Times New Roman" w:cs="Times New Roman"/>
          <w:sz w:val="24"/>
          <w:szCs w:val="24"/>
          <w:lang w:val="en-US"/>
        </w:rPr>
      </w:pPr>
      <w:r w:rsidRPr="002309ED">
        <w:rPr>
          <w:rFonts w:ascii="Times New Roman" w:hAnsi="Times New Roman" w:cs="Times New Roman"/>
          <w:sz w:val="24"/>
          <w:szCs w:val="24"/>
          <w:lang w:val="en-US"/>
        </w:rPr>
        <w:t xml:space="preserve">Gomes J., </w:t>
      </w:r>
      <w:r w:rsidRPr="00485EB7">
        <w:rPr>
          <w:rFonts w:ascii="Times New Roman" w:hAnsi="Times New Roman" w:cs="Times New Roman"/>
          <w:i/>
          <w:iCs/>
          <w:sz w:val="24"/>
          <w:szCs w:val="24"/>
          <w:lang w:val="en-US"/>
        </w:rPr>
        <w:t>The law of real property in the European community: a comparative study</w:t>
      </w:r>
      <w:r w:rsidRPr="002309ED">
        <w:rPr>
          <w:rFonts w:ascii="Times New Roman" w:hAnsi="Times New Roman" w:cs="Times New Roman"/>
          <w:sz w:val="24"/>
          <w:szCs w:val="24"/>
          <w:lang w:val="en-US"/>
        </w:rPr>
        <w:t>, 2002, available at: (PDF) The Law of Real Property in The European Community – A Comparative Study (researchgate.net)</w:t>
      </w:r>
      <w:r>
        <w:rPr>
          <w:rFonts w:ascii="Times New Roman" w:hAnsi="Times New Roman" w:cs="Times New Roman"/>
          <w:sz w:val="24"/>
          <w:szCs w:val="24"/>
          <w:lang w:val="en-US"/>
        </w:rPr>
        <w:t>;</w:t>
      </w:r>
    </w:p>
    <w:p w14:paraId="1F3BECBE"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Housing Law</w:t>
      </w:r>
      <w:r w:rsidRPr="002309ED">
        <w:rPr>
          <w:rFonts w:ascii="Times New Roman" w:hAnsi="Times New Roman" w:cs="Times New Roman"/>
          <w:sz w:val="24"/>
          <w:szCs w:val="24"/>
          <w:lang w:val="en-US"/>
        </w:rPr>
        <w:t>, Official Gazette number 99/2009, 57/2010, 98/2010, 127/2010, 36/2011, 54/2011, 13/2012, 55/2013, 163/2013, 42/2014, 199/2014, 146/2015, 31/2016, 64/2018, 302/2020, 150/2022</w:t>
      </w:r>
      <w:r>
        <w:rPr>
          <w:rFonts w:ascii="Times New Roman" w:hAnsi="Times New Roman" w:cs="Times New Roman"/>
          <w:sz w:val="24"/>
          <w:szCs w:val="24"/>
          <w:lang w:val="en-US"/>
        </w:rPr>
        <w:t>;</w:t>
      </w:r>
    </w:p>
    <w:p w14:paraId="58F5E952" w14:textId="14F443C9"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Agricultural Land</w:t>
      </w:r>
      <w:r w:rsidRPr="002309ED">
        <w:rPr>
          <w:rFonts w:ascii="Times New Roman" w:hAnsi="Times New Roman" w:cs="Times New Roman"/>
          <w:sz w:val="24"/>
          <w:szCs w:val="24"/>
          <w:lang w:val="en-US"/>
        </w:rPr>
        <w:t>, Official Gazette number 135/07, 17/2008, 18/2011, 42/2011, 148/2011, 95/2012, 79/2013, 87/2013, 106/2013, 164/2013, 187/2013, 39/2014, 130/2014, 166/2014, 72/2015, 98/2015, 154/2015, 215/2015, 7/2016, 39/2016, 161/2019, 178/2021</w:t>
      </w:r>
      <w:r>
        <w:rPr>
          <w:rFonts w:ascii="Times New Roman" w:hAnsi="Times New Roman" w:cs="Times New Roman"/>
          <w:sz w:val="24"/>
          <w:szCs w:val="24"/>
          <w:lang w:val="en-US"/>
        </w:rPr>
        <w:t>;</w:t>
      </w:r>
    </w:p>
    <w:p w14:paraId="6D04E6BF"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Agriculture and Rural Development</w:t>
      </w:r>
      <w:r w:rsidRPr="002309ED">
        <w:rPr>
          <w:rFonts w:ascii="Times New Roman" w:hAnsi="Times New Roman" w:cs="Times New Roman"/>
          <w:sz w:val="24"/>
          <w:szCs w:val="24"/>
          <w:lang w:val="en-US"/>
        </w:rPr>
        <w:t>, Official Gazette number 49/2010, 53/2011, 126/2012, 15/2013, 69/2013, 106/2013, 177/2014, 25/2015, 73/2015, 83/2015, 154/2015, 11/2016, 53/2016, 120/2016, 163/2016, 74/2017, 83/2018, 27/2019, 27/2019, 152/2019, 244/2019, 275/2019, 110/2021, 123/2022</w:t>
      </w:r>
      <w:r>
        <w:rPr>
          <w:rFonts w:ascii="Times New Roman" w:hAnsi="Times New Roman" w:cs="Times New Roman"/>
          <w:sz w:val="24"/>
          <w:szCs w:val="24"/>
          <w:lang w:val="en-US"/>
        </w:rPr>
        <w:t>;</w:t>
      </w:r>
    </w:p>
    <w:p w14:paraId="7015262B"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Air Traffic</w:t>
      </w:r>
      <w:r w:rsidRPr="002309ED">
        <w:rPr>
          <w:rFonts w:ascii="Times New Roman" w:hAnsi="Times New Roman" w:cs="Times New Roman"/>
          <w:sz w:val="24"/>
          <w:szCs w:val="24"/>
          <w:lang w:val="en-US"/>
        </w:rPr>
        <w:t>, Official Gazette number 14/2006, 24/2007, 103/2008, 67/2010, 24/2012, 80/2012, 155/2012, 42/2014, 97/2015, 152/2015, 27/2016, 31/2016, 64/2018, 220/2019</w:t>
      </w:r>
      <w:r>
        <w:rPr>
          <w:rFonts w:ascii="Times New Roman" w:hAnsi="Times New Roman" w:cs="Times New Roman"/>
          <w:sz w:val="24"/>
          <w:szCs w:val="24"/>
          <w:lang w:val="en-US"/>
        </w:rPr>
        <w:t>;</w:t>
      </w:r>
    </w:p>
    <w:p w14:paraId="76663854"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lastRenderedPageBreak/>
        <w:t>Law on Conducting Agricultural Activity</w:t>
      </w:r>
      <w:r w:rsidRPr="002309ED">
        <w:rPr>
          <w:rFonts w:ascii="Times New Roman" w:hAnsi="Times New Roman" w:cs="Times New Roman"/>
          <w:sz w:val="24"/>
          <w:szCs w:val="24"/>
          <w:lang w:val="en-US"/>
        </w:rPr>
        <w:t>, Official Gazette number 11/2002, 7/2003, 89/2008, 116/2010, 53/2011, 23/2013, 39/2016, 110/2021</w:t>
      </w:r>
      <w:r>
        <w:rPr>
          <w:rFonts w:ascii="Times New Roman" w:hAnsi="Times New Roman" w:cs="Times New Roman"/>
          <w:sz w:val="24"/>
          <w:szCs w:val="24"/>
          <w:lang w:val="en-US"/>
        </w:rPr>
        <w:t>;</w:t>
      </w:r>
    </w:p>
    <w:p w14:paraId="4A8BE055"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Consolidation of Agricultural Land</w:t>
      </w:r>
      <w:r w:rsidRPr="002309ED">
        <w:rPr>
          <w:rFonts w:ascii="Times New Roman" w:hAnsi="Times New Roman" w:cs="Times New Roman"/>
          <w:sz w:val="24"/>
          <w:szCs w:val="24"/>
          <w:lang w:val="en-US"/>
        </w:rPr>
        <w:t>, Official Gazette number 187/2013, 61/2016, 83/2018, 122/2021</w:t>
      </w:r>
      <w:r>
        <w:rPr>
          <w:rFonts w:ascii="Times New Roman" w:hAnsi="Times New Roman" w:cs="Times New Roman"/>
          <w:sz w:val="24"/>
          <w:szCs w:val="24"/>
          <w:lang w:val="en-US"/>
        </w:rPr>
        <w:t>;</w:t>
      </w:r>
    </w:p>
    <w:p w14:paraId="7329F36B"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Construction Land</w:t>
      </w:r>
      <w:r w:rsidRPr="002309ED">
        <w:rPr>
          <w:rFonts w:ascii="Times New Roman" w:hAnsi="Times New Roman" w:cs="Times New Roman"/>
          <w:sz w:val="24"/>
          <w:szCs w:val="24"/>
          <w:lang w:val="en-US"/>
        </w:rPr>
        <w:t>, Official Gazette number 15/2015, 98/2015, 193/2015, 226/2015, 31/2016, 142/2016, 190/2016, 275/2019, 101/2021</w:t>
      </w:r>
      <w:r>
        <w:rPr>
          <w:rFonts w:ascii="Times New Roman" w:hAnsi="Times New Roman" w:cs="Times New Roman"/>
          <w:sz w:val="24"/>
          <w:szCs w:val="24"/>
          <w:lang w:val="en-US"/>
        </w:rPr>
        <w:t>;</w:t>
      </w:r>
    </w:p>
    <w:p w14:paraId="2B6C4835" w14:textId="635A4EEB"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Construction</w:t>
      </w:r>
      <w:r w:rsidRPr="002309ED">
        <w:rPr>
          <w:rFonts w:ascii="Times New Roman" w:hAnsi="Times New Roman" w:cs="Times New Roman"/>
          <w:sz w:val="24"/>
          <w:szCs w:val="24"/>
          <w:lang w:val="en-US"/>
        </w:rPr>
        <w:t>, 130/2009, 124/2010, 18/2011, 18/2011, 36/2011, 49/2011, 54/2011, 13/2012, 144/2012, 25/2013, 79/2013, 137/2013, 163/2013, 27/2014, 28/2014, 42/2014, 115/2014, 149/2014, 187/2014, 44/2015, 129/2015, 129/2015, 217/2015, 226/2015, 30/2016, 31/2016, 39/2016, 71/2016, 103/2016,</w:t>
      </w:r>
      <w:r w:rsidR="00485EB7">
        <w:rPr>
          <w:rFonts w:ascii="Times New Roman" w:hAnsi="Times New Roman" w:cs="Times New Roman"/>
          <w:sz w:val="24"/>
          <w:szCs w:val="24"/>
          <w:lang w:val="en-US"/>
        </w:rPr>
        <w:t xml:space="preserve"> </w:t>
      </w:r>
      <w:r w:rsidRPr="002309ED">
        <w:rPr>
          <w:rFonts w:ascii="Times New Roman" w:hAnsi="Times New Roman" w:cs="Times New Roman"/>
          <w:sz w:val="24"/>
          <w:szCs w:val="24"/>
          <w:lang w:val="en-US"/>
        </w:rPr>
        <w:t>132/2016, 35/2018, 64/2018, 168/2018, 244/2019,  18/2020, 279/2020, 96/2021, 227/2022</w:t>
      </w:r>
      <w:r>
        <w:rPr>
          <w:rFonts w:ascii="Times New Roman" w:hAnsi="Times New Roman" w:cs="Times New Roman"/>
          <w:sz w:val="24"/>
          <w:szCs w:val="24"/>
          <w:lang w:val="en-US"/>
        </w:rPr>
        <w:t>;</w:t>
      </w:r>
    </w:p>
    <w:p w14:paraId="741AE84D"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Contractual Pledge</w:t>
      </w:r>
      <w:r w:rsidRPr="002309ED">
        <w:rPr>
          <w:rFonts w:ascii="Times New Roman" w:hAnsi="Times New Roman" w:cs="Times New Roman"/>
          <w:sz w:val="24"/>
          <w:szCs w:val="24"/>
          <w:lang w:val="en-US"/>
        </w:rPr>
        <w:t>, Official Gazette number 5/2003, 4/2005, 87/2007, 51/2011, 74/2012, 92/2012, 115/2014, 98/2015, 215/2015, 61/2016</w:t>
      </w:r>
      <w:r>
        <w:rPr>
          <w:rFonts w:ascii="Times New Roman" w:hAnsi="Times New Roman" w:cs="Times New Roman"/>
          <w:sz w:val="24"/>
          <w:szCs w:val="24"/>
          <w:lang w:val="en-US"/>
        </w:rPr>
        <w:t>;</w:t>
      </w:r>
    </w:p>
    <w:p w14:paraId="474EC403"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Denationalization</w:t>
      </w:r>
      <w:r w:rsidRPr="002309ED">
        <w:rPr>
          <w:rFonts w:ascii="Times New Roman" w:hAnsi="Times New Roman" w:cs="Times New Roman"/>
          <w:sz w:val="24"/>
          <w:szCs w:val="24"/>
          <w:lang w:val="en-US"/>
        </w:rPr>
        <w:t>, Official Gazette number 20/1998, 18/1999, 31/2000, 42/2003, 64/2003, 44/2007, 14/2009, 20/2009, 72/2010, 171/2010, 8/2011, 55/2013, 43/2014, 33/2015, 104/2015</w:t>
      </w:r>
      <w:r>
        <w:rPr>
          <w:rFonts w:ascii="Times New Roman" w:hAnsi="Times New Roman" w:cs="Times New Roman"/>
          <w:sz w:val="24"/>
          <w:szCs w:val="24"/>
          <w:lang w:val="en-US"/>
        </w:rPr>
        <w:t>;</w:t>
      </w:r>
    </w:p>
    <w:p w14:paraId="33C2929D"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Electronic Communications</w:t>
      </w:r>
      <w:r w:rsidRPr="002309ED">
        <w:rPr>
          <w:rFonts w:ascii="Times New Roman" w:hAnsi="Times New Roman" w:cs="Times New Roman"/>
          <w:sz w:val="24"/>
          <w:szCs w:val="24"/>
          <w:lang w:val="en-US"/>
        </w:rPr>
        <w:t>, Official Gazette number 39/2014, 188/2014, 44/2015, 193/2015, 11/2018, 21/2018, 98/2019, 153/2019, 92/2021</w:t>
      </w:r>
      <w:r>
        <w:rPr>
          <w:rFonts w:ascii="Times New Roman" w:hAnsi="Times New Roman" w:cs="Times New Roman"/>
          <w:sz w:val="24"/>
          <w:szCs w:val="24"/>
          <w:lang w:val="en-US"/>
        </w:rPr>
        <w:t>;</w:t>
      </w:r>
    </w:p>
    <w:p w14:paraId="4A7F5D9D"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Energy</w:t>
      </w:r>
      <w:r w:rsidRPr="002309ED">
        <w:rPr>
          <w:rFonts w:ascii="Times New Roman" w:hAnsi="Times New Roman" w:cs="Times New Roman"/>
          <w:sz w:val="24"/>
          <w:szCs w:val="24"/>
          <w:lang w:val="en-US"/>
        </w:rPr>
        <w:t>, Official Gazette number 96/2018, 96/2019, 32/2020, 236/2022</w:t>
      </w:r>
      <w:r>
        <w:rPr>
          <w:rFonts w:ascii="Times New Roman" w:hAnsi="Times New Roman" w:cs="Times New Roman"/>
          <w:sz w:val="24"/>
          <w:szCs w:val="24"/>
          <w:lang w:val="en-US"/>
        </w:rPr>
        <w:t>;</w:t>
      </w:r>
    </w:p>
    <w:p w14:paraId="13371BF1" w14:textId="1EA05634"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Environment Protection</w:t>
      </w:r>
      <w:r w:rsidRPr="002309ED">
        <w:rPr>
          <w:rFonts w:ascii="Times New Roman" w:hAnsi="Times New Roman" w:cs="Times New Roman"/>
          <w:sz w:val="24"/>
          <w:szCs w:val="24"/>
          <w:lang w:val="en-US"/>
        </w:rPr>
        <w:t>, Official Gazette number 67/2004, 14/2006, 84/2007, 35/2010, 47/2011, 148/2011, 59/2012, 13/2013, 163/2013 27/2014, 41/2014, 146/2015,  39/2016, 63/2016, 113/2018, 151/2021, 99/2022</w:t>
      </w:r>
      <w:r>
        <w:rPr>
          <w:rFonts w:ascii="Times New Roman" w:hAnsi="Times New Roman" w:cs="Times New Roman"/>
          <w:sz w:val="24"/>
          <w:szCs w:val="24"/>
          <w:lang w:val="en-US"/>
        </w:rPr>
        <w:t>;</w:t>
      </w:r>
    </w:p>
    <w:p w14:paraId="4437A01A" w14:textId="0817C643"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Environment</w:t>
      </w:r>
      <w:r w:rsidRPr="002309ED">
        <w:rPr>
          <w:rFonts w:ascii="Times New Roman" w:hAnsi="Times New Roman" w:cs="Times New Roman"/>
          <w:sz w:val="24"/>
          <w:szCs w:val="24"/>
          <w:lang w:val="en-US"/>
        </w:rPr>
        <w:t>, Official Gazette number 53/2005, 81/2005, 79/2006, 101/2006, 109/2006, 24/2007, 159/2008, 83/2009, 161/2009, 1/2010, 48/2010, 124/2010, 51/2011, 123/2012, 93/2013, 187/2013, 42/2014, 44/2015, 129/2015, 192/2015, 39/2016, 28/2018,  65/2018, 99/2018, 176/2021, 216/2021, 89/2022, 99/2022, 171/2022</w:t>
      </w:r>
      <w:r>
        <w:rPr>
          <w:rFonts w:ascii="Times New Roman" w:hAnsi="Times New Roman" w:cs="Times New Roman"/>
          <w:sz w:val="24"/>
          <w:szCs w:val="24"/>
          <w:lang w:val="en-US"/>
        </w:rPr>
        <w:t>;</w:t>
      </w:r>
    </w:p>
    <w:p w14:paraId="2505DE16"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Financing Municipalities</w:t>
      </w:r>
      <w:r w:rsidRPr="002309ED">
        <w:rPr>
          <w:rFonts w:ascii="Times New Roman" w:hAnsi="Times New Roman" w:cs="Times New Roman"/>
          <w:sz w:val="24"/>
          <w:szCs w:val="24"/>
          <w:lang w:val="en-US"/>
        </w:rPr>
        <w:t>, Official Gazette number 61/2004, 96/2004, 22/2007, 67/2007, 156/2009, 47/2011, 192/2015, 209/2018, 244/2019, 53/2021, 77/2021, 150/2021, 173/2022</w:t>
      </w:r>
      <w:r>
        <w:rPr>
          <w:rFonts w:ascii="Times New Roman" w:hAnsi="Times New Roman" w:cs="Times New Roman"/>
          <w:sz w:val="24"/>
          <w:szCs w:val="24"/>
          <w:lang w:val="en-US"/>
        </w:rPr>
        <w:t>;</w:t>
      </w:r>
    </w:p>
    <w:p w14:paraId="6D25C742"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Forests</w:t>
      </w:r>
      <w:r w:rsidRPr="002309ED">
        <w:rPr>
          <w:rFonts w:ascii="Times New Roman" w:hAnsi="Times New Roman" w:cs="Times New Roman"/>
          <w:sz w:val="24"/>
          <w:szCs w:val="24"/>
          <w:lang w:val="en-US"/>
        </w:rPr>
        <w:t>, Official Gazette number 64/2009, 24/2011, 53/2011, 25/2013, 79/2013, 147/2013, 43/2014, 160/2014, 33/2015,44/2015, 147/2015, 7/2016, 39/2016, 147/2017, 274/2022</w:t>
      </w:r>
      <w:r>
        <w:rPr>
          <w:rFonts w:ascii="Times New Roman" w:hAnsi="Times New Roman" w:cs="Times New Roman"/>
          <w:sz w:val="24"/>
          <w:szCs w:val="24"/>
          <w:lang w:val="en-US"/>
        </w:rPr>
        <w:t>;</w:t>
      </w:r>
    </w:p>
    <w:p w14:paraId="5D5A23F0"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Hunting Grounds</w:t>
      </w:r>
      <w:r w:rsidRPr="002309ED">
        <w:rPr>
          <w:rFonts w:ascii="Times New Roman" w:hAnsi="Times New Roman" w:cs="Times New Roman"/>
          <w:sz w:val="24"/>
          <w:szCs w:val="24"/>
          <w:lang w:val="en-US"/>
        </w:rPr>
        <w:t>, Official Gazette number 26/2009, 82/2009, 136/2011, 1/2012, 69/2013, 164/2013, 187/2013, 33/2015, 147/2015, 193/2015, 83/2018, 150/2021, 283/2021</w:t>
      </w:r>
      <w:r>
        <w:rPr>
          <w:rFonts w:ascii="Times New Roman" w:hAnsi="Times New Roman" w:cs="Times New Roman"/>
          <w:sz w:val="24"/>
          <w:szCs w:val="24"/>
          <w:lang w:val="en-US"/>
        </w:rPr>
        <w:t>;</w:t>
      </w:r>
    </w:p>
    <w:p w14:paraId="66219CDB" w14:textId="131DA2C1"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Inland Sailing</w:t>
      </w:r>
      <w:r w:rsidRPr="002309ED">
        <w:rPr>
          <w:rFonts w:ascii="Times New Roman" w:hAnsi="Times New Roman" w:cs="Times New Roman"/>
          <w:sz w:val="24"/>
          <w:szCs w:val="24"/>
          <w:lang w:val="en-US"/>
        </w:rPr>
        <w:t>, Official Gazette number 55/2007, 26/2009, 22/2010, 23/2011, 53/2011, 155/2012, 15/2013, 137/2013, 163/2013, 42/2014, 166/2014, 146/2015, 193/2015, 31/2016, 64/2018, 122/2021</w:t>
      </w:r>
      <w:r>
        <w:rPr>
          <w:rFonts w:ascii="Times New Roman" w:hAnsi="Times New Roman" w:cs="Times New Roman"/>
          <w:sz w:val="24"/>
          <w:szCs w:val="24"/>
          <w:lang w:val="en-US"/>
        </w:rPr>
        <w:t>;</w:t>
      </w:r>
    </w:p>
    <w:p w14:paraId="328B6243"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Institutions</w:t>
      </w:r>
      <w:r w:rsidRPr="002309ED">
        <w:rPr>
          <w:rFonts w:ascii="Times New Roman" w:hAnsi="Times New Roman" w:cs="Times New Roman"/>
          <w:sz w:val="24"/>
          <w:szCs w:val="24"/>
          <w:lang w:val="en-US"/>
        </w:rPr>
        <w:t>, Official Gazette number 32/2005, 120/2005, 51/2011, 99/2022</w:t>
      </w:r>
      <w:r>
        <w:rPr>
          <w:rFonts w:ascii="Times New Roman" w:hAnsi="Times New Roman" w:cs="Times New Roman"/>
          <w:sz w:val="24"/>
          <w:szCs w:val="24"/>
          <w:lang w:val="en-US"/>
        </w:rPr>
        <w:t>;</w:t>
      </w:r>
    </w:p>
    <w:p w14:paraId="284582FA"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lastRenderedPageBreak/>
        <w:t>Law on Mineral Resources</w:t>
      </w:r>
      <w:r w:rsidRPr="002309ED">
        <w:rPr>
          <w:rFonts w:ascii="Times New Roman" w:hAnsi="Times New Roman" w:cs="Times New Roman"/>
          <w:sz w:val="24"/>
          <w:szCs w:val="24"/>
          <w:lang w:val="en-US"/>
        </w:rPr>
        <w:t>, Official Gazette number 136/2012, 25/2013, 93/2013, 44/2014, 160/2014, 129/2015, 192/2015, 39/2016, 53/2016, 120/2016, 189/2016, 7/2019, 99/2022</w:t>
      </w:r>
      <w:r>
        <w:rPr>
          <w:rFonts w:ascii="Times New Roman" w:hAnsi="Times New Roman" w:cs="Times New Roman"/>
          <w:sz w:val="24"/>
          <w:szCs w:val="24"/>
          <w:lang w:val="en-US"/>
        </w:rPr>
        <w:t>;</w:t>
      </w:r>
    </w:p>
    <w:p w14:paraId="0DBE741C"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Municipalities</w:t>
      </w:r>
      <w:r w:rsidRPr="002309ED">
        <w:rPr>
          <w:rFonts w:ascii="Times New Roman" w:hAnsi="Times New Roman" w:cs="Times New Roman"/>
          <w:sz w:val="24"/>
          <w:szCs w:val="24"/>
          <w:lang w:val="en-US"/>
        </w:rPr>
        <w:t>, Official Gazette number 5/2002</w:t>
      </w:r>
      <w:r>
        <w:rPr>
          <w:rFonts w:ascii="Times New Roman" w:hAnsi="Times New Roman" w:cs="Times New Roman"/>
          <w:sz w:val="24"/>
          <w:szCs w:val="24"/>
          <w:lang w:val="en-US"/>
        </w:rPr>
        <w:t>;</w:t>
      </w:r>
    </w:p>
    <w:p w14:paraId="5E790DFE"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Obligations and Property Relations in Air Traffic</w:t>
      </w:r>
      <w:r w:rsidRPr="002309ED">
        <w:rPr>
          <w:rFonts w:ascii="Times New Roman" w:hAnsi="Times New Roman" w:cs="Times New Roman"/>
          <w:sz w:val="24"/>
          <w:szCs w:val="24"/>
          <w:lang w:val="en-US"/>
        </w:rPr>
        <w:t>, Official Gazette number 85/2008, 59/2011, 148/2011, 10/2015, 150/2015</w:t>
      </w:r>
      <w:r>
        <w:rPr>
          <w:rFonts w:ascii="Times New Roman" w:hAnsi="Times New Roman" w:cs="Times New Roman"/>
          <w:sz w:val="24"/>
          <w:szCs w:val="24"/>
          <w:lang w:val="en-US"/>
        </w:rPr>
        <w:t>;</w:t>
      </w:r>
    </w:p>
    <w:p w14:paraId="651AAF79"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Organic Agriculture</w:t>
      </w:r>
      <w:r w:rsidRPr="002309ED">
        <w:rPr>
          <w:rFonts w:ascii="Times New Roman" w:hAnsi="Times New Roman" w:cs="Times New Roman"/>
          <w:sz w:val="24"/>
          <w:szCs w:val="24"/>
          <w:lang w:val="en-US"/>
        </w:rPr>
        <w:t>, Official Gazette number 146/2009, 53/2011, 149/2015, 39/2016, 132/2016, 150/2021</w:t>
      </w:r>
      <w:r>
        <w:rPr>
          <w:rFonts w:ascii="Times New Roman" w:hAnsi="Times New Roman" w:cs="Times New Roman"/>
          <w:sz w:val="24"/>
          <w:szCs w:val="24"/>
          <w:lang w:val="en-US"/>
        </w:rPr>
        <w:t>;</w:t>
      </w:r>
    </w:p>
    <w:p w14:paraId="4BCAABDE"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Ownership and Other Real Rights</w:t>
      </w:r>
      <w:r w:rsidRPr="002309ED">
        <w:rPr>
          <w:rFonts w:ascii="Times New Roman" w:hAnsi="Times New Roman" w:cs="Times New Roman"/>
          <w:sz w:val="24"/>
          <w:szCs w:val="24"/>
          <w:lang w:val="en-US"/>
        </w:rPr>
        <w:t>, Official Gazette number 18/01, 92/2008, 139/2009, 35/2010;</w:t>
      </w:r>
    </w:p>
    <w:p w14:paraId="3930479B"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Pastures</w:t>
      </w:r>
      <w:r w:rsidRPr="002309ED">
        <w:rPr>
          <w:rFonts w:ascii="Times New Roman" w:hAnsi="Times New Roman" w:cs="Times New Roman"/>
          <w:sz w:val="24"/>
          <w:szCs w:val="24"/>
          <w:lang w:val="en-US"/>
        </w:rPr>
        <w:t>, Official Gazette number 3/1998, 101/2000, 89/2008, 105/2009, 42/2010, 116/2010, 164/2013, 193/2015, 215/2015, 110/2021</w:t>
      </w:r>
      <w:r>
        <w:rPr>
          <w:rFonts w:ascii="Times New Roman" w:hAnsi="Times New Roman" w:cs="Times New Roman"/>
          <w:sz w:val="24"/>
          <w:szCs w:val="24"/>
          <w:lang w:val="en-US"/>
        </w:rPr>
        <w:t>;</w:t>
      </w:r>
    </w:p>
    <w:p w14:paraId="0C37C4A0"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Privatization of State Capital in Companies</w:t>
      </w:r>
      <w:r w:rsidRPr="002309ED">
        <w:rPr>
          <w:rFonts w:ascii="Times New Roman" w:hAnsi="Times New Roman" w:cs="Times New Roman"/>
          <w:sz w:val="24"/>
          <w:szCs w:val="24"/>
          <w:lang w:val="en-US"/>
        </w:rPr>
        <w:t>, Official Gazette number 37/1996, 25/1999, 81/1999, 49/2000, 6/2002, 31/2003, 74/2005, 123/2012, 166/2014</w:t>
      </w:r>
      <w:r>
        <w:rPr>
          <w:rFonts w:ascii="Times New Roman" w:hAnsi="Times New Roman" w:cs="Times New Roman"/>
          <w:sz w:val="24"/>
          <w:szCs w:val="24"/>
          <w:lang w:val="en-US"/>
        </w:rPr>
        <w:t>;</w:t>
      </w:r>
    </w:p>
    <w:p w14:paraId="527EF442"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Protection of Cultural Heritage</w:t>
      </w:r>
      <w:r w:rsidRPr="002309ED">
        <w:rPr>
          <w:rFonts w:ascii="Times New Roman" w:hAnsi="Times New Roman" w:cs="Times New Roman"/>
          <w:sz w:val="24"/>
          <w:szCs w:val="24"/>
          <w:lang w:val="en-US"/>
        </w:rPr>
        <w:t>, Official Gazette number 20/2004, 71/2004, 115/2007, 18/2011, 148/2011, 23/2013, 137/2013, 164/2013, 38/2014, 44/2014, 199/2014, 104/2015,</w:t>
      </w:r>
      <w:r>
        <w:rPr>
          <w:rFonts w:ascii="Times New Roman" w:hAnsi="Times New Roman" w:cs="Times New Roman"/>
          <w:sz w:val="24"/>
          <w:szCs w:val="24"/>
          <w:lang w:val="en-US"/>
        </w:rPr>
        <w:t xml:space="preserve"> </w:t>
      </w:r>
      <w:r w:rsidRPr="002309ED">
        <w:rPr>
          <w:rFonts w:ascii="Times New Roman" w:hAnsi="Times New Roman" w:cs="Times New Roman"/>
          <w:sz w:val="24"/>
          <w:szCs w:val="24"/>
          <w:lang w:val="en-US"/>
        </w:rPr>
        <w:t>154/2015, 192/2015, 39/2016, 11/2018, 20/2019</w:t>
      </w:r>
      <w:r>
        <w:rPr>
          <w:rFonts w:ascii="Times New Roman" w:hAnsi="Times New Roman" w:cs="Times New Roman"/>
          <w:sz w:val="24"/>
          <w:szCs w:val="24"/>
          <w:lang w:val="en-US"/>
        </w:rPr>
        <w:t>;</w:t>
      </w:r>
    </w:p>
    <w:p w14:paraId="6B6D626A"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Public Roads</w:t>
      </w:r>
      <w:r w:rsidRPr="002309ED">
        <w:rPr>
          <w:rFonts w:ascii="Times New Roman" w:hAnsi="Times New Roman" w:cs="Times New Roman"/>
          <w:sz w:val="24"/>
          <w:szCs w:val="24"/>
          <w:lang w:val="en-US"/>
        </w:rPr>
        <w:t>, Official Gazette number 84/2008, 52/2009, 114/2009, 39/2010, 124/2010, 23/2011, 53/2011, 44/2012, 168/2012, 163/2013, 187/2013, 39/2014, 42/2014, 166/2014, 44/2015, 116/2015, 150/2015, 31/2016, 71/2016, 163/2016, 174/2021</w:t>
      </w:r>
      <w:r>
        <w:rPr>
          <w:rFonts w:ascii="Times New Roman" w:hAnsi="Times New Roman" w:cs="Times New Roman"/>
          <w:sz w:val="24"/>
          <w:szCs w:val="24"/>
          <w:lang w:val="en-US"/>
        </w:rPr>
        <w:t>;</w:t>
      </w:r>
    </w:p>
    <w:p w14:paraId="5E655F90"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Real Estate Cadaster</w:t>
      </w:r>
      <w:r w:rsidRPr="002309ED">
        <w:rPr>
          <w:rFonts w:ascii="Times New Roman" w:hAnsi="Times New Roman" w:cs="Times New Roman"/>
          <w:sz w:val="24"/>
          <w:szCs w:val="24"/>
          <w:lang w:val="en-US"/>
        </w:rPr>
        <w:t>, Official Gazette number 55/2013, 41/2014, 101/2014, 115/2014, 116/2015, 153/2015, 192/2015, 61/2016, 172/2016, 64/2018, 124/2019</w:t>
      </w:r>
      <w:r>
        <w:rPr>
          <w:rFonts w:ascii="Times New Roman" w:hAnsi="Times New Roman" w:cs="Times New Roman"/>
          <w:sz w:val="24"/>
          <w:szCs w:val="24"/>
          <w:lang w:val="en-US"/>
        </w:rPr>
        <w:t>;</w:t>
      </w:r>
    </w:p>
    <w:p w14:paraId="720FF63E" w14:textId="77777777" w:rsidR="00EA63BF" w:rsidRPr="002309ED" w:rsidRDefault="00EA63BF" w:rsidP="00EA63BF">
      <w:pPr>
        <w:jc w:val="both"/>
        <w:rPr>
          <w:rFonts w:ascii="Times New Roman" w:hAnsi="Times New Roman" w:cs="Times New Roman"/>
          <w:sz w:val="24"/>
          <w:szCs w:val="24"/>
          <w:lang w:val="en-US"/>
        </w:rPr>
      </w:pPr>
      <w:r w:rsidRPr="00485EB7">
        <w:rPr>
          <w:rFonts w:ascii="Times New Roman" w:hAnsi="Times New Roman" w:cs="Times New Roman"/>
          <w:i/>
          <w:iCs/>
          <w:sz w:val="24"/>
          <w:szCs w:val="24"/>
          <w:lang w:val="en-US"/>
        </w:rPr>
        <w:t>Law on Sale of Agricultural Land Owned by the State</w:t>
      </w:r>
      <w:r w:rsidRPr="002309ED">
        <w:rPr>
          <w:rFonts w:ascii="Times New Roman" w:hAnsi="Times New Roman" w:cs="Times New Roman"/>
          <w:sz w:val="24"/>
          <w:szCs w:val="24"/>
          <w:lang w:val="en-US"/>
        </w:rPr>
        <w:t>, Official Gazette number 87/20013, 106/2013, 137/2013, 61/2015, 97/2015, 215/2015, 53/2016, 51/2018</w:t>
      </w:r>
      <w:r>
        <w:rPr>
          <w:rFonts w:ascii="Times New Roman" w:hAnsi="Times New Roman" w:cs="Times New Roman"/>
          <w:sz w:val="24"/>
          <w:szCs w:val="24"/>
          <w:lang w:val="en-US"/>
        </w:rPr>
        <w:t>;</w:t>
      </w:r>
    </w:p>
    <w:p w14:paraId="232FD036" w14:textId="77777777" w:rsidR="00EA63BF" w:rsidRPr="002309ED" w:rsidRDefault="00EA63BF" w:rsidP="00EA63BF">
      <w:pPr>
        <w:jc w:val="both"/>
        <w:rPr>
          <w:rFonts w:ascii="Times New Roman" w:hAnsi="Times New Roman" w:cs="Times New Roman"/>
          <w:sz w:val="24"/>
          <w:szCs w:val="24"/>
          <w:lang w:val="en-US"/>
        </w:rPr>
      </w:pPr>
      <w:r w:rsidRPr="00294494">
        <w:rPr>
          <w:rFonts w:ascii="Times New Roman" w:hAnsi="Times New Roman" w:cs="Times New Roman"/>
          <w:i/>
          <w:iCs/>
          <w:sz w:val="24"/>
          <w:szCs w:val="24"/>
          <w:lang w:val="en-US"/>
        </w:rPr>
        <w:t>Law on Sale of Socially-Owned Apartments</w:t>
      </w:r>
      <w:r w:rsidRPr="002309ED">
        <w:rPr>
          <w:rFonts w:ascii="Times New Roman" w:hAnsi="Times New Roman" w:cs="Times New Roman"/>
          <w:sz w:val="24"/>
          <w:szCs w:val="24"/>
          <w:lang w:val="en-US"/>
        </w:rPr>
        <w:t>, Official Gazette number 36/1990, 62/1992, 11/1993, 49/1993, 7/1998, 24/2003, 24/2011, 144/2014</w:t>
      </w:r>
      <w:r>
        <w:rPr>
          <w:rFonts w:ascii="Times New Roman" w:hAnsi="Times New Roman" w:cs="Times New Roman"/>
          <w:sz w:val="24"/>
          <w:szCs w:val="24"/>
          <w:lang w:val="en-US"/>
        </w:rPr>
        <w:t>;</w:t>
      </w:r>
    </w:p>
    <w:p w14:paraId="7C5376E3" w14:textId="77777777" w:rsidR="00EA63BF" w:rsidRPr="002309ED" w:rsidRDefault="00EA63BF" w:rsidP="00EA63BF">
      <w:pPr>
        <w:jc w:val="both"/>
        <w:rPr>
          <w:rFonts w:ascii="Times New Roman" w:hAnsi="Times New Roman" w:cs="Times New Roman"/>
          <w:sz w:val="24"/>
          <w:szCs w:val="24"/>
          <w:lang w:val="en-US"/>
        </w:rPr>
      </w:pPr>
      <w:r w:rsidRPr="00294494">
        <w:rPr>
          <w:rFonts w:ascii="Times New Roman" w:hAnsi="Times New Roman" w:cs="Times New Roman"/>
          <w:i/>
          <w:iCs/>
          <w:sz w:val="24"/>
          <w:szCs w:val="24"/>
          <w:lang w:val="en-US"/>
        </w:rPr>
        <w:t>Law on Securing of Claims</w:t>
      </w:r>
      <w:r w:rsidRPr="002309ED">
        <w:rPr>
          <w:rFonts w:ascii="Times New Roman" w:hAnsi="Times New Roman" w:cs="Times New Roman"/>
          <w:sz w:val="24"/>
          <w:szCs w:val="24"/>
          <w:lang w:val="en-US"/>
        </w:rPr>
        <w:t>, Official Gazette number 87/2007, 31/2016</w:t>
      </w:r>
      <w:r>
        <w:rPr>
          <w:rFonts w:ascii="Times New Roman" w:hAnsi="Times New Roman" w:cs="Times New Roman"/>
          <w:sz w:val="24"/>
          <w:szCs w:val="24"/>
          <w:lang w:val="en-US"/>
        </w:rPr>
        <w:t>;</w:t>
      </w:r>
    </w:p>
    <w:p w14:paraId="2904E96A" w14:textId="77777777" w:rsidR="00EA63BF" w:rsidRPr="002309ED" w:rsidRDefault="00EA63BF" w:rsidP="00EA63BF">
      <w:pPr>
        <w:jc w:val="both"/>
        <w:rPr>
          <w:rFonts w:ascii="Times New Roman" w:hAnsi="Times New Roman" w:cs="Times New Roman"/>
          <w:sz w:val="24"/>
          <w:szCs w:val="24"/>
          <w:lang w:val="en-US"/>
        </w:rPr>
      </w:pPr>
      <w:r w:rsidRPr="00294494">
        <w:rPr>
          <w:rFonts w:ascii="Times New Roman" w:hAnsi="Times New Roman" w:cs="Times New Roman"/>
          <w:i/>
          <w:iCs/>
          <w:sz w:val="24"/>
          <w:szCs w:val="24"/>
          <w:lang w:val="en-US"/>
        </w:rPr>
        <w:t>Law on the Railway System</w:t>
      </w:r>
      <w:r w:rsidRPr="002309ED">
        <w:rPr>
          <w:rFonts w:ascii="Times New Roman" w:hAnsi="Times New Roman" w:cs="Times New Roman"/>
          <w:sz w:val="24"/>
          <w:szCs w:val="24"/>
          <w:lang w:val="en-US"/>
        </w:rPr>
        <w:t>, Official Gazette number 48/2010, 23/2011, 80/2012, 155/2012, 13/2013, 163/2013, 42/2014, 130/2014, 152/2015, 31/2016, 178/2016, 64/2018, 302/2020</w:t>
      </w:r>
      <w:r>
        <w:rPr>
          <w:rFonts w:ascii="Times New Roman" w:hAnsi="Times New Roman" w:cs="Times New Roman"/>
          <w:sz w:val="24"/>
          <w:szCs w:val="24"/>
          <w:lang w:val="en-US"/>
        </w:rPr>
        <w:t>;</w:t>
      </w:r>
    </w:p>
    <w:p w14:paraId="3C7B403B" w14:textId="77777777" w:rsidR="00EA63BF" w:rsidRPr="002309ED" w:rsidRDefault="00EA63BF" w:rsidP="00EA63BF">
      <w:pPr>
        <w:jc w:val="both"/>
        <w:rPr>
          <w:rFonts w:ascii="Times New Roman" w:hAnsi="Times New Roman" w:cs="Times New Roman"/>
          <w:sz w:val="24"/>
          <w:szCs w:val="24"/>
          <w:lang w:val="en-US"/>
        </w:rPr>
      </w:pPr>
      <w:r w:rsidRPr="00294494">
        <w:rPr>
          <w:rFonts w:ascii="Times New Roman" w:hAnsi="Times New Roman" w:cs="Times New Roman"/>
          <w:i/>
          <w:iCs/>
          <w:sz w:val="24"/>
          <w:szCs w:val="24"/>
          <w:lang w:val="en-US"/>
        </w:rPr>
        <w:t>Law on Transformation of Companies and Cooperatives with Social Capital that Managed Agricultural Land</w:t>
      </w:r>
      <w:r w:rsidRPr="002309ED">
        <w:rPr>
          <w:rFonts w:ascii="Times New Roman" w:hAnsi="Times New Roman" w:cs="Times New Roman"/>
          <w:sz w:val="24"/>
          <w:szCs w:val="24"/>
          <w:lang w:val="en-US"/>
        </w:rPr>
        <w:t>, Official Gazette number 19/1996, 25/1999, 64/1999, 81/1999</w:t>
      </w:r>
      <w:r>
        <w:rPr>
          <w:rFonts w:ascii="Times New Roman" w:hAnsi="Times New Roman" w:cs="Times New Roman"/>
          <w:sz w:val="24"/>
          <w:szCs w:val="24"/>
          <w:lang w:val="en-US"/>
        </w:rPr>
        <w:t>;</w:t>
      </w:r>
    </w:p>
    <w:p w14:paraId="5F5BDE2A" w14:textId="77777777" w:rsidR="00EA63BF" w:rsidRPr="002309ED" w:rsidRDefault="00EA63BF" w:rsidP="00EA63BF">
      <w:pPr>
        <w:jc w:val="both"/>
        <w:rPr>
          <w:rFonts w:ascii="Times New Roman" w:hAnsi="Times New Roman" w:cs="Times New Roman"/>
          <w:sz w:val="24"/>
          <w:szCs w:val="24"/>
          <w:lang w:val="en-US"/>
        </w:rPr>
      </w:pPr>
      <w:r w:rsidRPr="00294494">
        <w:rPr>
          <w:rFonts w:ascii="Times New Roman" w:hAnsi="Times New Roman" w:cs="Times New Roman"/>
          <w:i/>
          <w:iCs/>
          <w:sz w:val="24"/>
          <w:szCs w:val="24"/>
          <w:lang w:val="en-US"/>
        </w:rPr>
        <w:t>Law on Transformation of Companies with Social Capital</w:t>
      </w:r>
      <w:r w:rsidRPr="002309ED">
        <w:rPr>
          <w:rFonts w:ascii="Times New Roman" w:hAnsi="Times New Roman" w:cs="Times New Roman"/>
          <w:sz w:val="24"/>
          <w:szCs w:val="24"/>
          <w:lang w:val="en-US"/>
        </w:rPr>
        <w:t>, Official Gazette number 38/1993, 48/1993, 7/1997, 9/1998, 21/1998, 25/1999, 39/1999, 81/1999, 49/2000, 6/2002, 11/2003, 31/2003, 38/2004, 35/2006, 84/2007, 123/2012, 25/2015</w:t>
      </w:r>
      <w:r>
        <w:rPr>
          <w:rFonts w:ascii="Times New Roman" w:hAnsi="Times New Roman" w:cs="Times New Roman"/>
          <w:sz w:val="24"/>
          <w:szCs w:val="24"/>
          <w:lang w:val="en-US"/>
        </w:rPr>
        <w:t>;</w:t>
      </w:r>
    </w:p>
    <w:p w14:paraId="6266DD14" w14:textId="77777777" w:rsidR="00EA63BF" w:rsidRPr="002309ED" w:rsidRDefault="00EA63BF" w:rsidP="00EA63BF">
      <w:pPr>
        <w:jc w:val="both"/>
        <w:rPr>
          <w:rFonts w:ascii="Times New Roman" w:hAnsi="Times New Roman" w:cs="Times New Roman"/>
          <w:sz w:val="24"/>
          <w:szCs w:val="24"/>
          <w:lang w:val="en-US"/>
        </w:rPr>
      </w:pPr>
      <w:r w:rsidRPr="00294494">
        <w:rPr>
          <w:rFonts w:ascii="Times New Roman" w:hAnsi="Times New Roman" w:cs="Times New Roman"/>
          <w:i/>
          <w:iCs/>
          <w:sz w:val="24"/>
          <w:szCs w:val="24"/>
          <w:lang w:val="en-US"/>
        </w:rPr>
        <w:t>Law on Urban Planning</w:t>
      </w:r>
      <w:r w:rsidRPr="002309ED">
        <w:rPr>
          <w:rFonts w:ascii="Times New Roman" w:hAnsi="Times New Roman" w:cs="Times New Roman"/>
          <w:sz w:val="24"/>
          <w:szCs w:val="24"/>
          <w:lang w:val="en-US"/>
        </w:rPr>
        <w:t>, Official Gazette number 32/2020</w:t>
      </w:r>
      <w:r>
        <w:rPr>
          <w:rFonts w:ascii="Times New Roman" w:hAnsi="Times New Roman" w:cs="Times New Roman"/>
          <w:sz w:val="24"/>
          <w:szCs w:val="24"/>
          <w:lang w:val="en-US"/>
        </w:rPr>
        <w:t>;</w:t>
      </w:r>
    </w:p>
    <w:p w14:paraId="1F3C30B8" w14:textId="77777777" w:rsidR="00EA63BF" w:rsidRPr="002309ED" w:rsidRDefault="00EA63BF" w:rsidP="00EA63BF">
      <w:pPr>
        <w:jc w:val="both"/>
        <w:rPr>
          <w:rFonts w:ascii="Times New Roman" w:hAnsi="Times New Roman" w:cs="Times New Roman"/>
          <w:sz w:val="24"/>
          <w:szCs w:val="24"/>
          <w:lang w:val="en-US"/>
        </w:rPr>
      </w:pPr>
      <w:r w:rsidRPr="00294494">
        <w:rPr>
          <w:rFonts w:ascii="Times New Roman" w:hAnsi="Times New Roman" w:cs="Times New Roman"/>
          <w:i/>
          <w:iCs/>
          <w:sz w:val="24"/>
          <w:szCs w:val="24"/>
          <w:lang w:val="en-US"/>
        </w:rPr>
        <w:t>Law on Use and Disposition with Things Ownership of the State and Things Ownership of Municipalities</w:t>
      </w:r>
      <w:r w:rsidRPr="002309ED">
        <w:rPr>
          <w:rFonts w:ascii="Times New Roman" w:hAnsi="Times New Roman" w:cs="Times New Roman"/>
          <w:sz w:val="24"/>
          <w:szCs w:val="24"/>
          <w:lang w:val="en-US"/>
        </w:rPr>
        <w:t>, Official Gazette number 78/2015, 106/2015, 153/2015, 190/2016, 21/2018, 101/2019, 275/2019, 122/2021</w:t>
      </w:r>
      <w:r>
        <w:rPr>
          <w:rFonts w:ascii="Times New Roman" w:hAnsi="Times New Roman" w:cs="Times New Roman"/>
          <w:sz w:val="24"/>
          <w:szCs w:val="24"/>
          <w:lang w:val="en-US"/>
        </w:rPr>
        <w:t>;</w:t>
      </w:r>
    </w:p>
    <w:p w14:paraId="6325BE43" w14:textId="77777777" w:rsidR="00EA63BF" w:rsidRPr="002309ED" w:rsidRDefault="00EA63BF" w:rsidP="00EA63BF">
      <w:pPr>
        <w:jc w:val="both"/>
        <w:rPr>
          <w:rFonts w:ascii="Times New Roman" w:hAnsi="Times New Roman" w:cs="Times New Roman"/>
          <w:sz w:val="24"/>
          <w:szCs w:val="24"/>
          <w:lang w:val="en-US"/>
        </w:rPr>
      </w:pPr>
      <w:r w:rsidRPr="00294494">
        <w:rPr>
          <w:rFonts w:ascii="Times New Roman" w:hAnsi="Times New Roman" w:cs="Times New Roman"/>
          <w:i/>
          <w:iCs/>
          <w:sz w:val="24"/>
          <w:szCs w:val="24"/>
          <w:lang w:val="en-US"/>
        </w:rPr>
        <w:lastRenderedPageBreak/>
        <w:t>Law on Waters</w:t>
      </w:r>
      <w:r w:rsidRPr="002309ED">
        <w:rPr>
          <w:rFonts w:ascii="Times New Roman" w:hAnsi="Times New Roman" w:cs="Times New Roman"/>
          <w:sz w:val="24"/>
          <w:szCs w:val="24"/>
          <w:lang w:val="en-US"/>
        </w:rPr>
        <w:t>, Official Gazette number 87/2008, 6/2009, 161/2009, 83/2010, 51/2011, 44/2012, 23/2013, 163/2013, 180/2014, 146/2015, 52/2016, 151/2021, 99/2022</w:t>
      </w:r>
      <w:r>
        <w:rPr>
          <w:rFonts w:ascii="Times New Roman" w:hAnsi="Times New Roman" w:cs="Times New Roman"/>
          <w:sz w:val="24"/>
          <w:szCs w:val="24"/>
          <w:lang w:val="en-US"/>
        </w:rPr>
        <w:t>;</w:t>
      </w:r>
    </w:p>
    <w:p w14:paraId="3A00EBC1" w14:textId="77777777" w:rsidR="00EA63BF" w:rsidRPr="002309ED" w:rsidRDefault="00EA63BF" w:rsidP="00EA63BF">
      <w:pPr>
        <w:jc w:val="both"/>
        <w:rPr>
          <w:rFonts w:ascii="Times New Roman" w:hAnsi="Times New Roman" w:cs="Times New Roman"/>
          <w:sz w:val="24"/>
          <w:szCs w:val="24"/>
          <w:lang w:val="en-US"/>
        </w:rPr>
      </w:pPr>
      <w:r w:rsidRPr="002309ED">
        <w:rPr>
          <w:rFonts w:ascii="Times New Roman" w:hAnsi="Times New Roman" w:cs="Times New Roman"/>
          <w:sz w:val="24"/>
          <w:szCs w:val="24"/>
          <w:lang w:val="en-US"/>
        </w:rPr>
        <w:t xml:space="preserve">Momberg Uribe R., </w:t>
      </w:r>
      <w:r w:rsidRPr="00934C73">
        <w:rPr>
          <w:rFonts w:ascii="Times New Roman" w:hAnsi="Times New Roman" w:cs="Times New Roman"/>
          <w:i/>
          <w:iCs/>
          <w:sz w:val="24"/>
          <w:szCs w:val="24"/>
          <w:lang w:val="en-US"/>
        </w:rPr>
        <w:t>Análisis crítico del proceso de armonización del derecho contractual en la Unión Europea</w:t>
      </w:r>
      <w:r w:rsidRPr="002309ED">
        <w:rPr>
          <w:rFonts w:ascii="Times New Roman" w:hAnsi="Times New Roman" w:cs="Times New Roman"/>
          <w:sz w:val="24"/>
          <w:szCs w:val="24"/>
          <w:lang w:val="en-US"/>
        </w:rPr>
        <w:t>, Revista de Derecho, Vol. XXII, Julio 2009, (9-33) 11, available at: ANÁLISIS CRÍTICO DEL PROCESO DE ARMONIZACIÓN DEL DERECHO CONTRACTUAL EN LA UNIÓN EUROPEA - Dialnet (unirioja.es)</w:t>
      </w:r>
      <w:r>
        <w:rPr>
          <w:rFonts w:ascii="Times New Roman" w:hAnsi="Times New Roman" w:cs="Times New Roman"/>
          <w:sz w:val="24"/>
          <w:szCs w:val="24"/>
          <w:lang w:val="en-US"/>
        </w:rPr>
        <w:t>;</w:t>
      </w:r>
    </w:p>
    <w:p w14:paraId="506115AB" w14:textId="77777777" w:rsidR="00EA63BF" w:rsidRPr="002309ED" w:rsidRDefault="00EA63BF" w:rsidP="00EA63BF">
      <w:pPr>
        <w:jc w:val="both"/>
        <w:rPr>
          <w:rFonts w:ascii="Times New Roman" w:hAnsi="Times New Roman" w:cs="Times New Roman"/>
          <w:sz w:val="24"/>
          <w:szCs w:val="24"/>
          <w:lang w:val="en-US"/>
        </w:rPr>
      </w:pPr>
      <w:r w:rsidRPr="002309ED">
        <w:rPr>
          <w:rFonts w:ascii="Times New Roman" w:hAnsi="Times New Roman" w:cs="Times New Roman"/>
          <w:sz w:val="24"/>
          <w:szCs w:val="24"/>
          <w:lang w:val="en-US"/>
        </w:rPr>
        <w:t xml:space="preserve">Porcelli S., Zhai Y., </w:t>
      </w:r>
      <w:r w:rsidRPr="00235087">
        <w:rPr>
          <w:rFonts w:ascii="Times New Roman" w:hAnsi="Times New Roman" w:cs="Times New Roman"/>
          <w:i/>
          <w:iCs/>
          <w:sz w:val="24"/>
          <w:szCs w:val="24"/>
          <w:lang w:val="en-US"/>
        </w:rPr>
        <w:t>The Challenge for the Harmonization of Law</w:t>
      </w:r>
      <w:r w:rsidRPr="002309ED">
        <w:rPr>
          <w:rFonts w:ascii="Times New Roman" w:hAnsi="Times New Roman" w:cs="Times New Roman"/>
          <w:sz w:val="24"/>
          <w:szCs w:val="24"/>
          <w:lang w:val="en-US"/>
        </w:rPr>
        <w:t>, Springer-Verlag 2010, 433-434, available at: The Challenge for the Harmonization of Law | SpringerLink</w:t>
      </w:r>
      <w:r>
        <w:rPr>
          <w:rFonts w:ascii="Times New Roman" w:hAnsi="Times New Roman" w:cs="Times New Roman"/>
          <w:sz w:val="24"/>
          <w:szCs w:val="24"/>
          <w:lang w:val="en-US"/>
        </w:rPr>
        <w:t>;</w:t>
      </w:r>
    </w:p>
    <w:p w14:paraId="378910B2" w14:textId="77777777" w:rsidR="00EA63BF" w:rsidRPr="002309ED" w:rsidRDefault="00EA63BF" w:rsidP="00EA63BF">
      <w:pPr>
        <w:jc w:val="both"/>
        <w:rPr>
          <w:rFonts w:ascii="Times New Roman" w:hAnsi="Times New Roman" w:cs="Times New Roman"/>
          <w:sz w:val="24"/>
          <w:szCs w:val="24"/>
          <w:lang w:val="en-US"/>
        </w:rPr>
      </w:pPr>
      <w:r w:rsidRPr="002309ED">
        <w:rPr>
          <w:rFonts w:ascii="Times New Roman" w:hAnsi="Times New Roman" w:cs="Times New Roman"/>
          <w:sz w:val="24"/>
          <w:szCs w:val="24"/>
          <w:lang w:val="en-US"/>
        </w:rPr>
        <w:t xml:space="preserve">Живковска Р., </w:t>
      </w:r>
      <w:r w:rsidRPr="00934C73">
        <w:rPr>
          <w:rFonts w:ascii="Times New Roman" w:hAnsi="Times New Roman" w:cs="Times New Roman"/>
          <w:i/>
          <w:iCs/>
          <w:sz w:val="24"/>
          <w:szCs w:val="24"/>
          <w:lang w:val="en-US"/>
        </w:rPr>
        <w:t>Стварно право</w:t>
      </w:r>
      <w:r w:rsidRPr="002309ED">
        <w:rPr>
          <w:rFonts w:ascii="Times New Roman" w:hAnsi="Times New Roman" w:cs="Times New Roman"/>
          <w:sz w:val="24"/>
          <w:szCs w:val="24"/>
          <w:lang w:val="en-US"/>
        </w:rPr>
        <w:t>, Европа 92, Скопје</w:t>
      </w:r>
      <w:r>
        <w:rPr>
          <w:rFonts w:ascii="Times New Roman" w:hAnsi="Times New Roman" w:cs="Times New Roman"/>
          <w:sz w:val="24"/>
          <w:szCs w:val="24"/>
          <w:lang w:val="en-US"/>
        </w:rPr>
        <w:t>;</w:t>
      </w:r>
    </w:p>
    <w:p w14:paraId="205252C2" w14:textId="77777777" w:rsidR="00EA63BF" w:rsidRPr="002309ED" w:rsidRDefault="00EA63BF" w:rsidP="00EA63BF">
      <w:pPr>
        <w:jc w:val="both"/>
        <w:rPr>
          <w:rFonts w:ascii="Times New Roman" w:hAnsi="Times New Roman" w:cs="Times New Roman"/>
          <w:sz w:val="24"/>
          <w:szCs w:val="24"/>
          <w:lang w:val="en-US"/>
        </w:rPr>
      </w:pPr>
      <w:r w:rsidRPr="002309ED">
        <w:rPr>
          <w:rFonts w:ascii="Times New Roman" w:hAnsi="Times New Roman" w:cs="Times New Roman"/>
          <w:sz w:val="24"/>
          <w:szCs w:val="24"/>
          <w:lang w:val="en-US"/>
        </w:rPr>
        <w:t>МiščevičТ., Raičević N., “</w:t>
      </w:r>
      <w:r w:rsidRPr="00934C73">
        <w:rPr>
          <w:rFonts w:ascii="Times New Roman" w:hAnsi="Times New Roman" w:cs="Times New Roman"/>
          <w:i/>
          <w:iCs/>
          <w:sz w:val="24"/>
          <w:szCs w:val="24"/>
          <w:lang w:val="en-US"/>
        </w:rPr>
        <w:t>Iskustva novih članica EU u procesu harmonizacije</w:t>
      </w:r>
      <w:r w:rsidRPr="002309ED">
        <w:rPr>
          <w:rFonts w:ascii="Times New Roman" w:hAnsi="Times New Roman" w:cs="Times New Roman"/>
          <w:sz w:val="24"/>
          <w:szCs w:val="24"/>
          <w:lang w:val="en-US"/>
        </w:rPr>
        <w:t>“, Zbornik radova naučne konferencije: Pravni sistem Republike Srbije – usaglašavanje sa pravom Evropske unije, Niš, 2005</w:t>
      </w:r>
      <w:r>
        <w:rPr>
          <w:rFonts w:ascii="Times New Roman" w:hAnsi="Times New Roman" w:cs="Times New Roman"/>
          <w:sz w:val="24"/>
          <w:szCs w:val="24"/>
          <w:lang w:val="en-US"/>
        </w:rPr>
        <w:t>;</w:t>
      </w:r>
    </w:p>
    <w:p w14:paraId="113DAB01" w14:textId="39431AB7" w:rsidR="00EA63BF" w:rsidRPr="002309ED" w:rsidRDefault="00EA63BF" w:rsidP="00EA63BF">
      <w:pPr>
        <w:jc w:val="both"/>
        <w:rPr>
          <w:lang w:val="en-US"/>
        </w:rPr>
      </w:pPr>
      <w:r w:rsidRPr="002309ED">
        <w:rPr>
          <w:rFonts w:ascii="Times New Roman" w:hAnsi="Times New Roman" w:cs="Times New Roman"/>
          <w:sz w:val="24"/>
          <w:szCs w:val="24"/>
          <w:lang w:val="en-US"/>
        </w:rPr>
        <w:t xml:space="preserve">Николић Д., </w:t>
      </w:r>
      <w:r w:rsidRPr="00934C73">
        <w:rPr>
          <w:rFonts w:ascii="Times New Roman" w:hAnsi="Times New Roman" w:cs="Times New Roman"/>
          <w:i/>
          <w:iCs/>
          <w:sz w:val="24"/>
          <w:szCs w:val="24"/>
          <w:lang w:val="en-US"/>
        </w:rPr>
        <w:t>Хармонизација стварног права на простору Југоисточне Европе</w:t>
      </w:r>
      <w:r w:rsidRPr="002309ED">
        <w:rPr>
          <w:rFonts w:ascii="Times New Roman" w:hAnsi="Times New Roman" w:cs="Times New Roman"/>
          <w:sz w:val="24"/>
          <w:szCs w:val="24"/>
          <w:lang w:val="en-US"/>
        </w:rPr>
        <w:t>, Зборник радова Правног факултета у Новом Саду, 1-3/2002</w:t>
      </w:r>
      <w:r w:rsidR="00C93BAE">
        <w:rPr>
          <w:rFonts w:ascii="Times New Roman" w:hAnsi="Times New Roman" w:cs="Times New Roman"/>
          <w:sz w:val="24"/>
          <w:szCs w:val="24"/>
          <w:lang w:val="en-US"/>
        </w:rPr>
        <w:t>.</w:t>
      </w:r>
    </w:p>
    <w:p w14:paraId="76B361DF" w14:textId="77777777" w:rsidR="00105B93" w:rsidRDefault="00105B93" w:rsidP="00EA63BF">
      <w:pPr>
        <w:spacing w:after="0" w:line="360" w:lineRule="auto"/>
        <w:ind w:firstLine="720"/>
        <w:jc w:val="both"/>
        <w:rPr>
          <w:rFonts w:ascii="Times New Roman" w:hAnsi="Times New Roman" w:cs="Times New Roman"/>
          <w:sz w:val="24"/>
          <w:szCs w:val="24"/>
          <w:lang w:val="en-US"/>
        </w:rPr>
      </w:pPr>
    </w:p>
    <w:p w14:paraId="5F98941B" w14:textId="77777777" w:rsidR="00105B93" w:rsidRPr="00927525" w:rsidRDefault="00105B93" w:rsidP="00EA63BF">
      <w:pPr>
        <w:spacing w:after="0" w:line="360" w:lineRule="auto"/>
        <w:ind w:firstLine="720"/>
        <w:jc w:val="both"/>
        <w:rPr>
          <w:rFonts w:ascii="Times New Roman" w:hAnsi="Times New Roman" w:cs="Times New Roman"/>
          <w:b/>
          <w:bCs/>
          <w:sz w:val="24"/>
          <w:szCs w:val="24"/>
          <w:lang w:val="en-US"/>
        </w:rPr>
      </w:pPr>
    </w:p>
    <w:sectPr w:rsidR="00105B93" w:rsidRPr="0092752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2EA4" w14:textId="77777777" w:rsidR="00287605" w:rsidRDefault="00287605" w:rsidP="00B56BAF">
      <w:pPr>
        <w:spacing w:after="0" w:line="240" w:lineRule="auto"/>
      </w:pPr>
      <w:r>
        <w:separator/>
      </w:r>
    </w:p>
  </w:endnote>
  <w:endnote w:type="continuationSeparator" w:id="0">
    <w:p w14:paraId="46F08D59" w14:textId="77777777" w:rsidR="00287605" w:rsidRDefault="00287605" w:rsidP="00B5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25167"/>
      <w:docPartObj>
        <w:docPartGallery w:val="Page Numbers (Bottom of Page)"/>
        <w:docPartUnique/>
      </w:docPartObj>
    </w:sdtPr>
    <w:sdtEndPr>
      <w:rPr>
        <w:noProof/>
      </w:rPr>
    </w:sdtEndPr>
    <w:sdtContent>
      <w:p w14:paraId="0CCBA20D" w14:textId="5FD4102D" w:rsidR="002667D7" w:rsidRDefault="00266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F3D4B0" w14:textId="77777777" w:rsidR="002667D7" w:rsidRDefault="00266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FB6F" w14:textId="77777777" w:rsidR="00287605" w:rsidRDefault="00287605" w:rsidP="00B56BAF">
      <w:pPr>
        <w:spacing w:after="0" w:line="240" w:lineRule="auto"/>
      </w:pPr>
      <w:r>
        <w:separator/>
      </w:r>
    </w:p>
  </w:footnote>
  <w:footnote w:type="continuationSeparator" w:id="0">
    <w:p w14:paraId="581FFDED" w14:textId="77777777" w:rsidR="00287605" w:rsidRDefault="00287605" w:rsidP="00B56BAF">
      <w:pPr>
        <w:spacing w:after="0" w:line="240" w:lineRule="auto"/>
      </w:pPr>
      <w:r>
        <w:continuationSeparator/>
      </w:r>
    </w:p>
  </w:footnote>
  <w:footnote w:id="1">
    <w:p w14:paraId="52954F0F" w14:textId="77777777" w:rsidR="00B56BAF" w:rsidRPr="00347415" w:rsidRDefault="00B56BAF" w:rsidP="00347415">
      <w:pPr>
        <w:pStyle w:val="FootnoteText"/>
        <w:jc w:val="both"/>
        <w:rPr>
          <w:rFonts w:ascii="Times New Roman" w:hAnsi="Times New Roman" w:cs="Times New Roman"/>
        </w:rPr>
      </w:pPr>
      <w:r w:rsidRPr="00347415">
        <w:rPr>
          <w:rStyle w:val="FootnoteReference"/>
          <w:rFonts w:ascii="Times New Roman" w:hAnsi="Times New Roman" w:cs="Times New Roman"/>
        </w:rPr>
        <w:sym w:font="Symbol" w:char="F02A"/>
      </w:r>
      <w:r w:rsidRPr="00347415">
        <w:rPr>
          <w:rFonts w:ascii="Times New Roman" w:hAnsi="Times New Roman" w:cs="Times New Roman"/>
        </w:rPr>
        <w:t xml:space="preserve"> Professor, Faculty of Law Iustinianus Primus, “Ss. Cyril and Methodius” University in Skopje, email: r.zivkovska@pf.ukim.edu.mk.</w:t>
      </w:r>
    </w:p>
  </w:footnote>
  <w:footnote w:id="2">
    <w:p w14:paraId="4506C924" w14:textId="77777777" w:rsidR="00B56BAF" w:rsidRPr="00347415" w:rsidRDefault="00B56BAF" w:rsidP="00347415">
      <w:pPr>
        <w:pStyle w:val="FootnoteText"/>
        <w:jc w:val="both"/>
        <w:rPr>
          <w:rFonts w:ascii="Times New Roman" w:hAnsi="Times New Roman" w:cs="Times New Roman"/>
        </w:rPr>
      </w:pPr>
      <w:r w:rsidRPr="00347415">
        <w:rPr>
          <w:rStyle w:val="FootnoteReference"/>
          <w:rFonts w:ascii="Times New Roman" w:hAnsi="Times New Roman" w:cs="Times New Roman"/>
        </w:rPr>
        <w:sym w:font="Symbol" w:char="F02A"/>
      </w:r>
      <w:r w:rsidRPr="00347415">
        <w:rPr>
          <w:rStyle w:val="FootnoteReference"/>
          <w:rFonts w:ascii="Times New Roman" w:hAnsi="Times New Roman" w:cs="Times New Roman"/>
        </w:rPr>
        <w:sym w:font="Symbol" w:char="F02A"/>
      </w:r>
      <w:r w:rsidRPr="00347415">
        <w:rPr>
          <w:rFonts w:ascii="Times New Roman" w:hAnsi="Times New Roman" w:cs="Times New Roman"/>
        </w:rPr>
        <w:t xml:space="preserve"> Professor, Faculty of Law Iustinianus Primus, “Ss. Cyril and Methodius” University in Skopje, email: t.przeska@pf.ukim.edu.mk.</w:t>
      </w:r>
    </w:p>
  </w:footnote>
  <w:footnote w:id="3">
    <w:p w14:paraId="05E23DD2" w14:textId="07D448E7" w:rsidR="00787728" w:rsidRPr="00347415" w:rsidRDefault="00787728"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1" w:name="_Hlk128445149"/>
      <w:r w:rsidRPr="00347415">
        <w:rPr>
          <w:rFonts w:ascii="Times New Roman" w:hAnsi="Times New Roman" w:cs="Times New Roman"/>
        </w:rPr>
        <w:t>Official Gazette number 18/01</w:t>
      </w:r>
      <w:bookmarkEnd w:id="1"/>
      <w:r w:rsidRPr="00347415">
        <w:rPr>
          <w:rFonts w:ascii="Times New Roman" w:hAnsi="Times New Roman" w:cs="Times New Roman"/>
        </w:rPr>
        <w:t>.</w:t>
      </w:r>
    </w:p>
  </w:footnote>
  <w:footnote w:id="4">
    <w:p w14:paraId="7F58812C" w14:textId="53BE7816" w:rsidR="00F3592D" w:rsidRPr="00347415" w:rsidRDefault="00F3592D"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3" w:name="_Hlk128445230"/>
      <w:r w:rsidRPr="00347415">
        <w:rPr>
          <w:rFonts w:ascii="Times New Roman" w:hAnsi="Times New Roman" w:cs="Times New Roman"/>
        </w:rPr>
        <w:t xml:space="preserve">Official Gazette number </w:t>
      </w:r>
      <w:r w:rsidRPr="00347415">
        <w:rPr>
          <w:rFonts w:ascii="Times New Roman" w:hAnsi="Times New Roman" w:cs="Times New Roman"/>
          <w:lang w:val="mk-MK"/>
        </w:rPr>
        <w:t>52/91</w:t>
      </w:r>
      <w:bookmarkEnd w:id="3"/>
      <w:r w:rsidRPr="00347415">
        <w:rPr>
          <w:rFonts w:ascii="Times New Roman" w:hAnsi="Times New Roman" w:cs="Times New Roman"/>
        </w:rPr>
        <w:t>.</w:t>
      </w:r>
    </w:p>
  </w:footnote>
  <w:footnote w:id="5">
    <w:p w14:paraId="2D7AA6D1" w14:textId="5F82FCB3" w:rsidR="001C526D" w:rsidRPr="00347415" w:rsidRDefault="001C526D"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Art. 56, Constitution of the Republic of North Macedonia, </w:t>
      </w:r>
      <w:r w:rsidR="008B3383" w:rsidRPr="00347415">
        <w:rPr>
          <w:rFonts w:ascii="Times New Roman" w:hAnsi="Times New Roman" w:cs="Times New Roman"/>
        </w:rPr>
        <w:t xml:space="preserve">and Art. 16, Law on Ownership. </w:t>
      </w:r>
    </w:p>
  </w:footnote>
  <w:footnote w:id="6">
    <w:p w14:paraId="3ACFDC63" w14:textId="1890C769" w:rsidR="00B973E8" w:rsidRPr="00347415" w:rsidRDefault="00B973E8"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r w:rsidR="00105B93">
        <w:rPr>
          <w:rFonts w:ascii="Times New Roman" w:hAnsi="Times New Roman" w:cs="Times New Roman"/>
        </w:rPr>
        <w:t xml:space="preserve">Official Gazette number </w:t>
      </w:r>
      <w:r w:rsidR="0084580B" w:rsidRPr="00347415">
        <w:rPr>
          <w:rFonts w:ascii="Times New Roman" w:hAnsi="Times New Roman" w:cs="Times New Roman"/>
        </w:rPr>
        <w:t>136/2012</w:t>
      </w:r>
      <w:r w:rsidR="000D0A0A">
        <w:rPr>
          <w:rFonts w:ascii="Times New Roman" w:hAnsi="Times New Roman" w:cs="Times New Roman"/>
        </w:rPr>
        <w:t>.</w:t>
      </w:r>
    </w:p>
  </w:footnote>
  <w:footnote w:id="7">
    <w:p w14:paraId="3EE4585D" w14:textId="44B96224" w:rsidR="00B973E8" w:rsidRPr="00347415" w:rsidRDefault="00B973E8"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5" w:name="_Hlk128445319"/>
      <w:r w:rsidR="00105B93">
        <w:rPr>
          <w:rFonts w:ascii="Times New Roman" w:hAnsi="Times New Roman" w:cs="Times New Roman"/>
        </w:rPr>
        <w:t xml:space="preserve">Official Gazette number </w:t>
      </w:r>
      <w:r w:rsidR="0084580B" w:rsidRPr="00347415">
        <w:rPr>
          <w:rFonts w:ascii="Times New Roman" w:hAnsi="Times New Roman" w:cs="Times New Roman"/>
        </w:rPr>
        <w:t>96/2018.</w:t>
      </w:r>
      <w:bookmarkEnd w:id="5"/>
    </w:p>
  </w:footnote>
  <w:footnote w:id="8">
    <w:p w14:paraId="23E07DA1" w14:textId="4FDC47A3" w:rsidR="00B973E8" w:rsidRPr="00347415" w:rsidRDefault="00B973E8"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7" w:name="_Hlk128445381"/>
      <w:r w:rsidR="00105B93">
        <w:rPr>
          <w:rFonts w:ascii="Times New Roman" w:hAnsi="Times New Roman" w:cs="Times New Roman"/>
        </w:rPr>
        <w:t xml:space="preserve">Official Gazette number </w:t>
      </w:r>
      <w:r w:rsidR="0084580B" w:rsidRPr="00347415">
        <w:rPr>
          <w:rFonts w:ascii="Times New Roman" w:hAnsi="Times New Roman" w:cs="Times New Roman"/>
        </w:rPr>
        <w:t>87/2008</w:t>
      </w:r>
      <w:bookmarkEnd w:id="7"/>
      <w:r w:rsidR="00E75F36" w:rsidRPr="00347415">
        <w:rPr>
          <w:rFonts w:ascii="Times New Roman" w:hAnsi="Times New Roman" w:cs="Times New Roman"/>
        </w:rPr>
        <w:t>.</w:t>
      </w:r>
    </w:p>
  </w:footnote>
  <w:footnote w:id="9">
    <w:p w14:paraId="25AE6A6A" w14:textId="12E83298" w:rsidR="00B973E8" w:rsidRPr="00347415" w:rsidRDefault="00B973E8"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bookmarkStart w:id="9" w:name="_Hlk128445419"/>
      <w:r w:rsidR="00105B93">
        <w:rPr>
          <w:rFonts w:ascii="Times New Roman" w:hAnsi="Times New Roman" w:cs="Times New Roman"/>
        </w:rPr>
        <w:t>Official Gazette number</w:t>
      </w:r>
      <w:r w:rsidR="0084580B" w:rsidRPr="00347415">
        <w:rPr>
          <w:rFonts w:ascii="Times New Roman" w:hAnsi="Times New Roman" w:cs="Times New Roman"/>
        </w:rPr>
        <w:t xml:space="preserve"> 53/2005</w:t>
      </w:r>
      <w:r w:rsidRPr="00347415">
        <w:rPr>
          <w:rFonts w:ascii="Times New Roman" w:hAnsi="Times New Roman" w:cs="Times New Roman"/>
        </w:rPr>
        <w:t>.</w:t>
      </w:r>
      <w:bookmarkEnd w:id="9"/>
    </w:p>
  </w:footnote>
  <w:footnote w:id="10">
    <w:p w14:paraId="05A81CF9" w14:textId="20A18FAA" w:rsidR="00BE7DD2" w:rsidRPr="00347415" w:rsidRDefault="00BE7DD2"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11" w:name="_Hlk128445458"/>
      <w:r w:rsidR="00105B93">
        <w:rPr>
          <w:rFonts w:ascii="Times New Roman" w:hAnsi="Times New Roman" w:cs="Times New Roman"/>
        </w:rPr>
        <w:t>Official Gazette number</w:t>
      </w:r>
      <w:r w:rsidRPr="00347415">
        <w:rPr>
          <w:rFonts w:ascii="Times New Roman" w:hAnsi="Times New Roman" w:cs="Times New Roman"/>
        </w:rPr>
        <w:t xml:space="preserve"> </w:t>
      </w:r>
      <w:r w:rsidR="006D1B9B" w:rsidRPr="00347415">
        <w:rPr>
          <w:rFonts w:ascii="Times New Roman" w:hAnsi="Times New Roman" w:cs="Times New Roman"/>
        </w:rPr>
        <w:t>67/2004</w:t>
      </w:r>
      <w:bookmarkEnd w:id="11"/>
      <w:r w:rsidR="006D1B9B" w:rsidRPr="00347415">
        <w:rPr>
          <w:rFonts w:ascii="Times New Roman" w:hAnsi="Times New Roman" w:cs="Times New Roman"/>
        </w:rPr>
        <w:t>.</w:t>
      </w:r>
    </w:p>
  </w:footnote>
  <w:footnote w:id="11">
    <w:p w14:paraId="4286121E" w14:textId="19020E1A" w:rsidR="00F068E9" w:rsidRPr="00347415" w:rsidRDefault="00F068E9"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13" w:name="_Hlk128445501"/>
      <w:r w:rsidR="00105B93">
        <w:rPr>
          <w:rFonts w:ascii="Times New Roman" w:hAnsi="Times New Roman" w:cs="Times New Roman"/>
        </w:rPr>
        <w:t>Official Gazette number</w:t>
      </w:r>
      <w:r w:rsidR="003A1910" w:rsidRPr="00347415">
        <w:rPr>
          <w:rFonts w:ascii="Times New Roman" w:hAnsi="Times New Roman" w:cs="Times New Roman"/>
        </w:rPr>
        <w:t xml:space="preserve"> 135/07</w:t>
      </w:r>
      <w:bookmarkEnd w:id="13"/>
      <w:r w:rsidR="00785CC1" w:rsidRPr="00347415">
        <w:rPr>
          <w:rFonts w:ascii="Times New Roman" w:hAnsi="Times New Roman" w:cs="Times New Roman"/>
        </w:rPr>
        <w:t>.</w:t>
      </w:r>
    </w:p>
  </w:footnote>
  <w:footnote w:id="12">
    <w:p w14:paraId="1F108847" w14:textId="7BB80260" w:rsidR="00785CC1" w:rsidRPr="00347415" w:rsidRDefault="00785CC1"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15" w:name="_Hlk128445527"/>
      <w:r w:rsidR="00105B93">
        <w:rPr>
          <w:rFonts w:ascii="Times New Roman" w:hAnsi="Times New Roman" w:cs="Times New Roman"/>
        </w:rPr>
        <w:t xml:space="preserve">Official Gazette number </w:t>
      </w:r>
      <w:r w:rsidR="0055663F" w:rsidRPr="00347415">
        <w:rPr>
          <w:rFonts w:ascii="Times New Roman" w:hAnsi="Times New Roman" w:cs="Times New Roman"/>
        </w:rPr>
        <w:t>15/2015</w:t>
      </w:r>
      <w:bookmarkEnd w:id="15"/>
      <w:r w:rsidR="00595B79" w:rsidRPr="00347415">
        <w:rPr>
          <w:rFonts w:ascii="Times New Roman" w:hAnsi="Times New Roman" w:cs="Times New Roman"/>
        </w:rPr>
        <w:t>.</w:t>
      </w:r>
    </w:p>
  </w:footnote>
  <w:footnote w:id="13">
    <w:p w14:paraId="47323949" w14:textId="75790835" w:rsidR="00595B79" w:rsidRPr="00347415" w:rsidRDefault="00595B79"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17" w:name="_Hlk128445556"/>
      <w:r w:rsidR="00105B93">
        <w:rPr>
          <w:rFonts w:ascii="Times New Roman" w:hAnsi="Times New Roman" w:cs="Times New Roman"/>
        </w:rPr>
        <w:t>Official Gazette number</w:t>
      </w:r>
      <w:r w:rsidRPr="00347415">
        <w:rPr>
          <w:rFonts w:ascii="Times New Roman" w:hAnsi="Times New Roman" w:cs="Times New Roman"/>
        </w:rPr>
        <w:t xml:space="preserve"> </w:t>
      </w:r>
      <w:r w:rsidR="00C96C3B" w:rsidRPr="00347415">
        <w:rPr>
          <w:rFonts w:ascii="Times New Roman" w:hAnsi="Times New Roman" w:cs="Times New Roman"/>
        </w:rPr>
        <w:t>3/1998</w:t>
      </w:r>
      <w:bookmarkEnd w:id="17"/>
      <w:r w:rsidR="003521C9" w:rsidRPr="00347415">
        <w:rPr>
          <w:rFonts w:ascii="Times New Roman" w:hAnsi="Times New Roman" w:cs="Times New Roman"/>
        </w:rPr>
        <w:t>.</w:t>
      </w:r>
    </w:p>
  </w:footnote>
  <w:footnote w:id="14">
    <w:p w14:paraId="19903C04" w14:textId="3E4EEC70" w:rsidR="00461DB6" w:rsidRPr="00347415" w:rsidRDefault="00461DB6"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19" w:name="_Hlk128445582"/>
      <w:r w:rsidR="00105B93">
        <w:rPr>
          <w:rFonts w:ascii="Times New Roman" w:hAnsi="Times New Roman" w:cs="Times New Roman"/>
        </w:rPr>
        <w:t>Official Gazette number</w:t>
      </w:r>
      <w:r w:rsidRPr="00347415">
        <w:rPr>
          <w:rFonts w:ascii="Times New Roman" w:hAnsi="Times New Roman" w:cs="Times New Roman"/>
        </w:rPr>
        <w:t xml:space="preserve"> 64/2009</w:t>
      </w:r>
      <w:bookmarkEnd w:id="19"/>
      <w:r w:rsidR="00606F39">
        <w:rPr>
          <w:rFonts w:ascii="Times New Roman" w:hAnsi="Times New Roman" w:cs="Times New Roman"/>
        </w:rPr>
        <w:t>.</w:t>
      </w:r>
    </w:p>
  </w:footnote>
  <w:footnote w:id="15">
    <w:p w14:paraId="14630EE1" w14:textId="672DF83B" w:rsidR="003824C4" w:rsidRPr="00347415" w:rsidRDefault="003824C4"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21" w:name="_Hlk128445613"/>
      <w:r w:rsidR="00105B93">
        <w:rPr>
          <w:rFonts w:ascii="Times New Roman" w:hAnsi="Times New Roman" w:cs="Times New Roman"/>
        </w:rPr>
        <w:t>Official Gazette number</w:t>
      </w:r>
      <w:r w:rsidR="001E3A94" w:rsidRPr="00347415">
        <w:rPr>
          <w:rFonts w:ascii="Times New Roman" w:hAnsi="Times New Roman" w:cs="Times New Roman"/>
        </w:rPr>
        <w:t xml:space="preserve"> 26/2009</w:t>
      </w:r>
      <w:bookmarkEnd w:id="21"/>
      <w:r w:rsidR="00005654" w:rsidRPr="00347415">
        <w:rPr>
          <w:rFonts w:ascii="Times New Roman" w:hAnsi="Times New Roman" w:cs="Times New Roman"/>
        </w:rPr>
        <w:t>.</w:t>
      </w:r>
    </w:p>
  </w:footnote>
  <w:footnote w:id="16">
    <w:p w14:paraId="07026F10" w14:textId="11E488FF" w:rsidR="00191E10" w:rsidRPr="00347415" w:rsidRDefault="00191E10"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23" w:name="_Hlk128445639"/>
      <w:r w:rsidR="00105B93">
        <w:rPr>
          <w:rFonts w:ascii="Times New Roman" w:hAnsi="Times New Roman" w:cs="Times New Roman"/>
        </w:rPr>
        <w:t>Official Gazette number</w:t>
      </w:r>
      <w:r w:rsidRPr="00347415">
        <w:rPr>
          <w:rFonts w:ascii="Times New Roman" w:hAnsi="Times New Roman" w:cs="Times New Roman"/>
        </w:rPr>
        <w:t xml:space="preserve"> </w:t>
      </w:r>
      <w:r w:rsidR="00760C4D" w:rsidRPr="00347415">
        <w:rPr>
          <w:rFonts w:ascii="Times New Roman" w:hAnsi="Times New Roman" w:cs="Times New Roman"/>
        </w:rPr>
        <w:t>20/2004</w:t>
      </w:r>
      <w:bookmarkEnd w:id="23"/>
      <w:r w:rsidR="00760C4D" w:rsidRPr="00347415">
        <w:rPr>
          <w:rFonts w:ascii="Times New Roman" w:hAnsi="Times New Roman" w:cs="Times New Roman"/>
        </w:rPr>
        <w:t>.</w:t>
      </w:r>
    </w:p>
  </w:footnote>
  <w:footnote w:id="17">
    <w:p w14:paraId="63899AF5" w14:textId="6952E80C" w:rsidR="00760C4D" w:rsidRPr="00347415" w:rsidRDefault="00760C4D"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25" w:name="_Hlk128445665"/>
      <w:r w:rsidR="00105B93">
        <w:rPr>
          <w:rFonts w:ascii="Times New Roman" w:hAnsi="Times New Roman" w:cs="Times New Roman"/>
        </w:rPr>
        <w:t xml:space="preserve">Official Gazette number </w:t>
      </w:r>
      <w:r w:rsidR="0069472C" w:rsidRPr="00347415">
        <w:rPr>
          <w:rFonts w:ascii="Times New Roman" w:hAnsi="Times New Roman" w:cs="Times New Roman"/>
        </w:rPr>
        <w:t>84/2008</w:t>
      </w:r>
      <w:bookmarkEnd w:id="25"/>
      <w:r w:rsidR="0069472C" w:rsidRPr="00347415">
        <w:rPr>
          <w:rFonts w:ascii="Times New Roman" w:hAnsi="Times New Roman" w:cs="Times New Roman"/>
        </w:rPr>
        <w:t>.</w:t>
      </w:r>
    </w:p>
  </w:footnote>
  <w:footnote w:id="18">
    <w:p w14:paraId="5B765BB1" w14:textId="50F95ABB" w:rsidR="00F068E9" w:rsidRPr="00347415" w:rsidRDefault="00F068E9"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27" w:name="_Hlk128445690"/>
      <w:r w:rsidR="00105B93">
        <w:rPr>
          <w:rFonts w:ascii="Times New Roman" w:hAnsi="Times New Roman" w:cs="Times New Roman"/>
        </w:rPr>
        <w:t>Official Gazette number</w:t>
      </w:r>
      <w:r w:rsidRPr="00347415">
        <w:rPr>
          <w:rFonts w:ascii="Times New Roman" w:hAnsi="Times New Roman" w:cs="Times New Roman"/>
        </w:rPr>
        <w:t xml:space="preserve"> 39/2014</w:t>
      </w:r>
      <w:bookmarkEnd w:id="27"/>
      <w:r w:rsidRPr="00347415">
        <w:rPr>
          <w:rFonts w:ascii="Times New Roman" w:hAnsi="Times New Roman" w:cs="Times New Roman"/>
        </w:rPr>
        <w:t>.</w:t>
      </w:r>
    </w:p>
  </w:footnote>
  <w:footnote w:id="19">
    <w:p w14:paraId="37D5D7FE" w14:textId="06231BDF" w:rsidR="007539C0" w:rsidRPr="00347415" w:rsidRDefault="007539C0"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29" w:name="_Hlk128445761"/>
      <w:r w:rsidR="00105B93">
        <w:rPr>
          <w:rFonts w:ascii="Times New Roman" w:hAnsi="Times New Roman" w:cs="Times New Roman"/>
        </w:rPr>
        <w:t xml:space="preserve">Official Gazette number </w:t>
      </w:r>
      <w:r w:rsidRPr="00347415">
        <w:rPr>
          <w:rFonts w:ascii="Times New Roman" w:hAnsi="Times New Roman" w:cs="Times New Roman"/>
        </w:rPr>
        <w:t>78/2015.</w:t>
      </w:r>
    </w:p>
    <w:bookmarkEnd w:id="29"/>
  </w:footnote>
  <w:footnote w:id="20">
    <w:p w14:paraId="3B8A54E8" w14:textId="142595C0" w:rsidR="00783401" w:rsidRPr="00347415" w:rsidRDefault="00783401"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31" w:name="_Hlk128445792"/>
      <w:r w:rsidR="00105B93">
        <w:rPr>
          <w:rFonts w:ascii="Times New Roman" w:hAnsi="Times New Roman" w:cs="Times New Roman"/>
        </w:rPr>
        <w:t xml:space="preserve">Official Gazette number </w:t>
      </w:r>
      <w:r w:rsidRPr="00347415">
        <w:rPr>
          <w:rFonts w:ascii="Times New Roman" w:hAnsi="Times New Roman" w:cs="Times New Roman"/>
        </w:rPr>
        <w:t>5/2002</w:t>
      </w:r>
      <w:bookmarkEnd w:id="31"/>
      <w:r w:rsidRPr="00347415">
        <w:rPr>
          <w:rFonts w:ascii="Times New Roman" w:hAnsi="Times New Roman" w:cs="Times New Roman"/>
        </w:rPr>
        <w:t xml:space="preserve">. </w:t>
      </w:r>
    </w:p>
  </w:footnote>
  <w:footnote w:id="21">
    <w:p w14:paraId="5E78475E" w14:textId="24EFEC8D" w:rsidR="00783401" w:rsidRPr="00347415" w:rsidRDefault="00783401"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33" w:name="_Hlk128445809"/>
      <w:r w:rsidR="00105B93">
        <w:rPr>
          <w:rFonts w:ascii="Times New Roman" w:hAnsi="Times New Roman" w:cs="Times New Roman"/>
        </w:rPr>
        <w:t xml:space="preserve">Official Gazette number </w:t>
      </w:r>
      <w:r w:rsidRPr="00347415">
        <w:rPr>
          <w:rFonts w:ascii="Times New Roman" w:hAnsi="Times New Roman" w:cs="Times New Roman"/>
        </w:rPr>
        <w:t>61/2004</w:t>
      </w:r>
      <w:bookmarkEnd w:id="33"/>
      <w:r w:rsidRPr="00347415">
        <w:rPr>
          <w:rFonts w:ascii="Times New Roman" w:hAnsi="Times New Roman" w:cs="Times New Roman"/>
        </w:rPr>
        <w:t>.</w:t>
      </w:r>
    </w:p>
  </w:footnote>
  <w:footnote w:id="22">
    <w:p w14:paraId="55AFD986" w14:textId="5F715C50" w:rsidR="001A4AAA" w:rsidRPr="00347415" w:rsidRDefault="001A4AAA" w:rsidP="00347415">
      <w:pPr>
        <w:pStyle w:val="FootnoteText"/>
        <w:jc w:val="both"/>
        <w:rPr>
          <w:rFonts w:ascii="Times New Roman" w:hAnsi="Times New Roman" w:cs="Times New Roman"/>
          <w:lang w:val="mk-MK"/>
        </w:rPr>
      </w:pPr>
      <w:r w:rsidRPr="00347415">
        <w:rPr>
          <w:rStyle w:val="FootnoteReference"/>
          <w:rFonts w:ascii="Times New Roman" w:hAnsi="Times New Roman" w:cs="Times New Roman"/>
        </w:rPr>
        <w:footnoteRef/>
      </w:r>
      <w:bookmarkStart w:id="35" w:name="_Hlk128445837"/>
      <w:r w:rsidR="00105B93">
        <w:rPr>
          <w:rFonts w:ascii="Times New Roman" w:hAnsi="Times New Roman" w:cs="Times New Roman"/>
        </w:rPr>
        <w:t>Official Gazette number</w:t>
      </w:r>
      <w:r w:rsidRPr="00347415">
        <w:rPr>
          <w:rFonts w:ascii="Times New Roman" w:hAnsi="Times New Roman" w:cs="Times New Roman"/>
        </w:rPr>
        <w:t xml:space="preserve"> </w:t>
      </w:r>
      <w:r w:rsidR="00783401" w:rsidRPr="00347415">
        <w:rPr>
          <w:rFonts w:ascii="Times New Roman" w:hAnsi="Times New Roman" w:cs="Times New Roman"/>
        </w:rPr>
        <w:t>87/2013</w:t>
      </w:r>
      <w:bookmarkEnd w:id="35"/>
      <w:r w:rsidR="00783401" w:rsidRPr="00347415">
        <w:rPr>
          <w:rFonts w:ascii="Times New Roman" w:hAnsi="Times New Roman" w:cs="Times New Roman"/>
        </w:rPr>
        <w:t>.</w:t>
      </w:r>
    </w:p>
  </w:footnote>
  <w:footnote w:id="23">
    <w:p w14:paraId="357AAAEF" w14:textId="0DFB3751" w:rsidR="00F60378" w:rsidRPr="00347415" w:rsidRDefault="00F60378"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37" w:name="_Hlk128445887"/>
      <w:r w:rsidR="00105B93">
        <w:rPr>
          <w:rFonts w:ascii="Times New Roman" w:hAnsi="Times New Roman" w:cs="Times New Roman"/>
        </w:rPr>
        <w:t>Official Gazette number</w:t>
      </w:r>
      <w:r w:rsidRPr="00347415">
        <w:rPr>
          <w:rFonts w:ascii="Times New Roman" w:hAnsi="Times New Roman" w:cs="Times New Roman"/>
        </w:rPr>
        <w:t xml:space="preserve"> </w:t>
      </w:r>
      <w:r w:rsidR="005A041A" w:rsidRPr="00347415">
        <w:rPr>
          <w:rFonts w:ascii="Times New Roman" w:hAnsi="Times New Roman" w:cs="Times New Roman"/>
        </w:rPr>
        <w:t>55/2013</w:t>
      </w:r>
      <w:bookmarkEnd w:id="37"/>
      <w:r w:rsidR="005A041A" w:rsidRPr="00347415">
        <w:rPr>
          <w:rFonts w:ascii="Times New Roman" w:hAnsi="Times New Roman" w:cs="Times New Roman"/>
        </w:rPr>
        <w:t>.</w:t>
      </w:r>
    </w:p>
  </w:footnote>
  <w:footnote w:id="24">
    <w:p w14:paraId="76847A09" w14:textId="54E52806" w:rsidR="002B7736" w:rsidRPr="00347415" w:rsidRDefault="002B7736"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39" w:name="_Hlk128445964"/>
      <w:r w:rsidR="00105B93">
        <w:rPr>
          <w:rFonts w:ascii="Times New Roman" w:hAnsi="Times New Roman" w:cs="Times New Roman"/>
        </w:rPr>
        <w:t>Official Gazette number</w:t>
      </w:r>
      <w:r w:rsidR="005C6B27" w:rsidRPr="00347415">
        <w:rPr>
          <w:rFonts w:ascii="Times New Roman" w:hAnsi="Times New Roman" w:cs="Times New Roman"/>
        </w:rPr>
        <w:t xml:space="preserve"> 14/2006</w:t>
      </w:r>
      <w:bookmarkEnd w:id="39"/>
      <w:r w:rsidR="004713BD" w:rsidRPr="00347415">
        <w:rPr>
          <w:rFonts w:ascii="Times New Roman" w:hAnsi="Times New Roman" w:cs="Times New Roman"/>
        </w:rPr>
        <w:t>.</w:t>
      </w:r>
    </w:p>
  </w:footnote>
  <w:footnote w:id="25">
    <w:p w14:paraId="33B178F1" w14:textId="5133CF27" w:rsidR="0062560B" w:rsidRPr="00347415" w:rsidRDefault="0062560B"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41" w:name="_Hlk128445980"/>
      <w:r w:rsidR="00105B93">
        <w:rPr>
          <w:rFonts w:ascii="Times New Roman" w:hAnsi="Times New Roman" w:cs="Times New Roman"/>
        </w:rPr>
        <w:t>Official Gazette number</w:t>
      </w:r>
      <w:r w:rsidRPr="00347415">
        <w:rPr>
          <w:rFonts w:ascii="Times New Roman" w:hAnsi="Times New Roman" w:cs="Times New Roman"/>
        </w:rPr>
        <w:t xml:space="preserve"> </w:t>
      </w:r>
      <w:r w:rsidR="00AF67C7" w:rsidRPr="00347415">
        <w:rPr>
          <w:rFonts w:ascii="Times New Roman" w:hAnsi="Times New Roman" w:cs="Times New Roman"/>
        </w:rPr>
        <w:t>55/2007</w:t>
      </w:r>
      <w:bookmarkEnd w:id="41"/>
      <w:r w:rsidR="00AF67C7" w:rsidRPr="00347415">
        <w:rPr>
          <w:rFonts w:ascii="Times New Roman" w:hAnsi="Times New Roman" w:cs="Times New Roman"/>
        </w:rPr>
        <w:t>.</w:t>
      </w:r>
    </w:p>
  </w:footnote>
  <w:footnote w:id="26">
    <w:p w14:paraId="09405EEA" w14:textId="71F9BCEB" w:rsidR="006A7B63" w:rsidRPr="00347415" w:rsidRDefault="006A7B63"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43" w:name="_Hlk128446016"/>
      <w:r w:rsidR="00105B93">
        <w:rPr>
          <w:rFonts w:ascii="Times New Roman" w:hAnsi="Times New Roman" w:cs="Times New Roman"/>
        </w:rPr>
        <w:t>Official Gazette number</w:t>
      </w:r>
      <w:r w:rsidRPr="00347415">
        <w:rPr>
          <w:rFonts w:ascii="Times New Roman" w:hAnsi="Times New Roman" w:cs="Times New Roman"/>
        </w:rPr>
        <w:t xml:space="preserve"> 48/2010</w:t>
      </w:r>
      <w:bookmarkEnd w:id="43"/>
      <w:r w:rsidRPr="00347415">
        <w:rPr>
          <w:rFonts w:ascii="Times New Roman" w:hAnsi="Times New Roman" w:cs="Times New Roman"/>
        </w:rPr>
        <w:t>.</w:t>
      </w:r>
    </w:p>
  </w:footnote>
  <w:footnote w:id="27">
    <w:p w14:paraId="723E797E" w14:textId="14D17A5C" w:rsidR="00092A40" w:rsidRPr="00347415" w:rsidRDefault="00092A40"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r w:rsidR="00105B93">
        <w:rPr>
          <w:rFonts w:ascii="Times New Roman" w:hAnsi="Times New Roman" w:cs="Times New Roman"/>
        </w:rPr>
        <w:t xml:space="preserve">Official Gazette number </w:t>
      </w:r>
      <w:r w:rsidR="00606EB2" w:rsidRPr="00347415">
        <w:rPr>
          <w:rFonts w:ascii="Times New Roman" w:hAnsi="Times New Roman" w:cs="Times New Roman"/>
        </w:rPr>
        <w:t>32/2020.</w:t>
      </w:r>
    </w:p>
  </w:footnote>
  <w:footnote w:id="28">
    <w:p w14:paraId="7CFADED6" w14:textId="7EA02706" w:rsidR="000F471B" w:rsidRPr="00347415" w:rsidRDefault="000F471B"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r w:rsidR="00105B93">
        <w:rPr>
          <w:rFonts w:ascii="Times New Roman" w:hAnsi="Times New Roman" w:cs="Times New Roman"/>
        </w:rPr>
        <w:t>Official Gazette number</w:t>
      </w:r>
      <w:r w:rsidR="00B2228D" w:rsidRPr="00347415">
        <w:rPr>
          <w:rFonts w:ascii="Times New Roman" w:hAnsi="Times New Roman" w:cs="Times New Roman"/>
        </w:rPr>
        <w:t xml:space="preserve"> </w:t>
      </w:r>
      <w:bookmarkStart w:id="46" w:name="_Hlk128446079"/>
      <w:r w:rsidR="00B2228D" w:rsidRPr="00347415">
        <w:rPr>
          <w:rFonts w:ascii="Times New Roman" w:hAnsi="Times New Roman" w:cs="Times New Roman"/>
        </w:rPr>
        <w:t>130/2009</w:t>
      </w:r>
      <w:bookmarkEnd w:id="46"/>
      <w:r w:rsidR="00B2228D" w:rsidRPr="00347415">
        <w:rPr>
          <w:rFonts w:ascii="Times New Roman" w:hAnsi="Times New Roman" w:cs="Times New Roman"/>
        </w:rPr>
        <w:t>.</w:t>
      </w:r>
    </w:p>
  </w:footnote>
  <w:footnote w:id="29">
    <w:p w14:paraId="614BF014" w14:textId="5A4F8DDB" w:rsidR="008E17E0" w:rsidRPr="00347415" w:rsidRDefault="008E17E0"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r w:rsidR="00105B93">
        <w:rPr>
          <w:rFonts w:ascii="Times New Roman" w:hAnsi="Times New Roman" w:cs="Times New Roman"/>
        </w:rPr>
        <w:t>Official Gazette number</w:t>
      </w:r>
      <w:r w:rsidRPr="00347415">
        <w:rPr>
          <w:rFonts w:ascii="Times New Roman" w:hAnsi="Times New Roman" w:cs="Times New Roman"/>
        </w:rPr>
        <w:t xml:space="preserve"> </w:t>
      </w:r>
      <w:r w:rsidR="006E3239" w:rsidRPr="00347415">
        <w:rPr>
          <w:rFonts w:ascii="Times New Roman" w:hAnsi="Times New Roman" w:cs="Times New Roman"/>
        </w:rPr>
        <w:t>49/2010.</w:t>
      </w:r>
    </w:p>
  </w:footnote>
  <w:footnote w:id="30">
    <w:p w14:paraId="38C708BB" w14:textId="1B075B6E" w:rsidR="00B75495" w:rsidRPr="00347415" w:rsidRDefault="00B75495"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47" w:name="_Hlk128446235"/>
      <w:r w:rsidR="00105B93">
        <w:rPr>
          <w:rFonts w:ascii="Times New Roman" w:hAnsi="Times New Roman" w:cs="Times New Roman"/>
        </w:rPr>
        <w:t>Official Gazette number</w:t>
      </w:r>
      <w:r w:rsidR="001C3E19" w:rsidRPr="00347415">
        <w:rPr>
          <w:rFonts w:ascii="Times New Roman" w:hAnsi="Times New Roman" w:cs="Times New Roman"/>
        </w:rPr>
        <w:t xml:space="preserve"> 146/2009</w:t>
      </w:r>
      <w:bookmarkEnd w:id="47"/>
      <w:r w:rsidR="001C3E19" w:rsidRPr="00347415">
        <w:rPr>
          <w:rFonts w:ascii="Times New Roman" w:hAnsi="Times New Roman" w:cs="Times New Roman"/>
        </w:rPr>
        <w:t>.</w:t>
      </w:r>
    </w:p>
  </w:footnote>
  <w:footnote w:id="31">
    <w:p w14:paraId="06506445" w14:textId="578580E7" w:rsidR="007D049C" w:rsidRPr="00347415" w:rsidRDefault="007D049C"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48" w:name="_Hlk128446250"/>
      <w:r w:rsidR="00105B93">
        <w:rPr>
          <w:rFonts w:ascii="Times New Roman" w:hAnsi="Times New Roman" w:cs="Times New Roman"/>
        </w:rPr>
        <w:t>Official Gazette number</w:t>
      </w:r>
      <w:r w:rsidRPr="00347415">
        <w:rPr>
          <w:rFonts w:ascii="Times New Roman" w:hAnsi="Times New Roman" w:cs="Times New Roman"/>
        </w:rPr>
        <w:t xml:space="preserve"> </w:t>
      </w:r>
      <w:r w:rsidR="005D1669" w:rsidRPr="00347415">
        <w:rPr>
          <w:rFonts w:ascii="Times New Roman" w:hAnsi="Times New Roman" w:cs="Times New Roman"/>
        </w:rPr>
        <w:t>11/2002.</w:t>
      </w:r>
    </w:p>
    <w:bookmarkEnd w:id="48"/>
  </w:footnote>
  <w:footnote w:id="32">
    <w:p w14:paraId="55158684" w14:textId="52809165" w:rsidR="00EF1FCC" w:rsidRPr="00347415" w:rsidRDefault="00EF1FCC"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49" w:name="_Hlk128446269"/>
      <w:r w:rsidR="00105B93">
        <w:rPr>
          <w:rFonts w:ascii="Times New Roman" w:hAnsi="Times New Roman" w:cs="Times New Roman"/>
        </w:rPr>
        <w:t xml:space="preserve">Official Gazette number </w:t>
      </w:r>
      <w:r w:rsidR="00D23A05" w:rsidRPr="00347415">
        <w:rPr>
          <w:rFonts w:ascii="Times New Roman" w:hAnsi="Times New Roman" w:cs="Times New Roman"/>
        </w:rPr>
        <w:t>87/20013</w:t>
      </w:r>
      <w:bookmarkEnd w:id="49"/>
      <w:r w:rsidR="00D23A05" w:rsidRPr="00347415">
        <w:rPr>
          <w:rFonts w:ascii="Times New Roman" w:hAnsi="Times New Roman" w:cs="Times New Roman"/>
        </w:rPr>
        <w:t>.</w:t>
      </w:r>
    </w:p>
  </w:footnote>
  <w:footnote w:id="33">
    <w:p w14:paraId="08B27FFE" w14:textId="5DF19967" w:rsidR="00D23A05" w:rsidRPr="00347415" w:rsidRDefault="00D23A05"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50" w:name="_Hlk128446285"/>
      <w:r w:rsidR="00105B93">
        <w:rPr>
          <w:rFonts w:ascii="Times New Roman" w:hAnsi="Times New Roman" w:cs="Times New Roman"/>
        </w:rPr>
        <w:t xml:space="preserve">Official Gazette number </w:t>
      </w:r>
      <w:r w:rsidR="0057064E" w:rsidRPr="00347415">
        <w:rPr>
          <w:rFonts w:ascii="Times New Roman" w:hAnsi="Times New Roman" w:cs="Times New Roman"/>
        </w:rPr>
        <w:t>187/2013</w:t>
      </w:r>
      <w:bookmarkEnd w:id="50"/>
      <w:r w:rsidR="0057064E" w:rsidRPr="00347415">
        <w:rPr>
          <w:rFonts w:ascii="Times New Roman" w:hAnsi="Times New Roman" w:cs="Times New Roman"/>
        </w:rPr>
        <w:t>.</w:t>
      </w:r>
    </w:p>
  </w:footnote>
  <w:footnote w:id="34">
    <w:p w14:paraId="20B8366B" w14:textId="4337B7E4" w:rsidR="001B504E" w:rsidRPr="00347415" w:rsidRDefault="001B504E"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51" w:name="_Hlk128446415"/>
      <w:r w:rsidR="00105B93">
        <w:rPr>
          <w:rFonts w:ascii="Times New Roman" w:hAnsi="Times New Roman" w:cs="Times New Roman"/>
        </w:rPr>
        <w:t xml:space="preserve">Official Gazette number </w:t>
      </w:r>
      <w:r w:rsidR="007D0A25" w:rsidRPr="00347415">
        <w:rPr>
          <w:rFonts w:ascii="Times New Roman" w:hAnsi="Times New Roman" w:cs="Times New Roman"/>
        </w:rPr>
        <w:t>5/2003</w:t>
      </w:r>
      <w:bookmarkEnd w:id="51"/>
      <w:r w:rsidR="007D0A25" w:rsidRPr="00347415">
        <w:rPr>
          <w:rFonts w:ascii="Times New Roman" w:hAnsi="Times New Roman" w:cs="Times New Roman"/>
        </w:rPr>
        <w:t>.</w:t>
      </w:r>
    </w:p>
  </w:footnote>
  <w:footnote w:id="35">
    <w:p w14:paraId="1BF321F4" w14:textId="5ABE5F9C" w:rsidR="001D3CFD" w:rsidRPr="00347415" w:rsidRDefault="001D3CFD"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bookmarkStart w:id="52" w:name="_Hlk128446434"/>
      <w:r w:rsidR="00105B93">
        <w:rPr>
          <w:rFonts w:ascii="Times New Roman" w:hAnsi="Times New Roman" w:cs="Times New Roman"/>
        </w:rPr>
        <w:t>Official Gazette number</w:t>
      </w:r>
      <w:r w:rsidRPr="00347415">
        <w:rPr>
          <w:rFonts w:ascii="Times New Roman" w:hAnsi="Times New Roman" w:cs="Times New Roman"/>
        </w:rPr>
        <w:t xml:space="preserve"> </w:t>
      </w:r>
      <w:r w:rsidR="001235A5" w:rsidRPr="00347415">
        <w:rPr>
          <w:rFonts w:ascii="Times New Roman" w:hAnsi="Times New Roman" w:cs="Times New Roman"/>
        </w:rPr>
        <w:t>85/2008.</w:t>
      </w:r>
      <w:bookmarkEnd w:id="52"/>
    </w:p>
  </w:footnote>
  <w:footnote w:id="36">
    <w:p w14:paraId="30BCBC0E" w14:textId="5466D50A" w:rsidR="00A81A25" w:rsidRPr="00347415" w:rsidRDefault="00A81A25"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53" w:name="_Hlk128446451"/>
      <w:r w:rsidR="00105B93">
        <w:rPr>
          <w:rFonts w:ascii="Times New Roman" w:hAnsi="Times New Roman" w:cs="Times New Roman"/>
        </w:rPr>
        <w:t xml:space="preserve">Official Gazette number </w:t>
      </w:r>
      <w:r w:rsidR="00982FA5" w:rsidRPr="00347415">
        <w:rPr>
          <w:rFonts w:ascii="Times New Roman" w:hAnsi="Times New Roman" w:cs="Times New Roman"/>
        </w:rPr>
        <w:t>87/2007, 31/2016</w:t>
      </w:r>
      <w:bookmarkEnd w:id="53"/>
      <w:r w:rsidR="00982FA5" w:rsidRPr="00347415">
        <w:rPr>
          <w:rFonts w:ascii="Times New Roman" w:hAnsi="Times New Roman" w:cs="Times New Roman"/>
        </w:rPr>
        <w:t>.</w:t>
      </w:r>
    </w:p>
  </w:footnote>
  <w:footnote w:id="37">
    <w:p w14:paraId="2CFC5160" w14:textId="5C65F509" w:rsidR="003B1C0B" w:rsidRPr="00347415" w:rsidRDefault="003B1C0B"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55" w:name="_Hlk128446497"/>
      <w:r w:rsidR="00105B93">
        <w:rPr>
          <w:rFonts w:ascii="Times New Roman" w:hAnsi="Times New Roman" w:cs="Times New Roman"/>
        </w:rPr>
        <w:t>Official Gazette number</w:t>
      </w:r>
      <w:r w:rsidR="000A7E74" w:rsidRPr="00347415">
        <w:rPr>
          <w:rFonts w:ascii="Times New Roman" w:hAnsi="Times New Roman" w:cs="Times New Roman"/>
        </w:rPr>
        <w:t xml:space="preserve"> 36/1990</w:t>
      </w:r>
      <w:bookmarkEnd w:id="55"/>
      <w:r w:rsidR="000A7E74" w:rsidRPr="00347415">
        <w:rPr>
          <w:rFonts w:ascii="Times New Roman" w:hAnsi="Times New Roman" w:cs="Times New Roman"/>
        </w:rPr>
        <w:t>.</w:t>
      </w:r>
    </w:p>
  </w:footnote>
  <w:footnote w:id="38">
    <w:p w14:paraId="7D12E74E" w14:textId="44DF3346" w:rsidR="001F75D9" w:rsidRPr="00347415" w:rsidRDefault="001F75D9"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57" w:name="_Hlk128446514"/>
      <w:r w:rsidR="00105B93">
        <w:rPr>
          <w:rFonts w:ascii="Times New Roman" w:hAnsi="Times New Roman" w:cs="Times New Roman"/>
        </w:rPr>
        <w:t>Official Gazette number</w:t>
      </w:r>
      <w:r w:rsidRPr="00347415">
        <w:rPr>
          <w:rFonts w:ascii="Times New Roman" w:hAnsi="Times New Roman" w:cs="Times New Roman"/>
        </w:rPr>
        <w:t xml:space="preserve"> </w:t>
      </w:r>
      <w:r w:rsidR="008A7DEF" w:rsidRPr="00347415">
        <w:rPr>
          <w:rFonts w:ascii="Times New Roman" w:hAnsi="Times New Roman" w:cs="Times New Roman"/>
        </w:rPr>
        <w:t>38/1993.</w:t>
      </w:r>
    </w:p>
    <w:bookmarkEnd w:id="57"/>
  </w:footnote>
  <w:footnote w:id="39">
    <w:p w14:paraId="0200D8F6" w14:textId="7859A621" w:rsidR="00E9087B" w:rsidRPr="00347415" w:rsidRDefault="00E9087B"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59" w:name="_Hlk128446541"/>
      <w:r w:rsidR="00105B93">
        <w:rPr>
          <w:rFonts w:ascii="Times New Roman" w:hAnsi="Times New Roman" w:cs="Times New Roman"/>
        </w:rPr>
        <w:t xml:space="preserve">Official Gazette number </w:t>
      </w:r>
      <w:r w:rsidR="008B5205" w:rsidRPr="00347415">
        <w:rPr>
          <w:rFonts w:ascii="Times New Roman" w:hAnsi="Times New Roman" w:cs="Times New Roman"/>
        </w:rPr>
        <w:t>19/1996</w:t>
      </w:r>
      <w:bookmarkEnd w:id="59"/>
      <w:r w:rsidR="008B5205" w:rsidRPr="00347415">
        <w:rPr>
          <w:rFonts w:ascii="Times New Roman" w:hAnsi="Times New Roman" w:cs="Times New Roman"/>
        </w:rPr>
        <w:t>.</w:t>
      </w:r>
    </w:p>
  </w:footnote>
  <w:footnote w:id="40">
    <w:p w14:paraId="44C2D8BF" w14:textId="7D992750" w:rsidR="00D57305" w:rsidRPr="00347415" w:rsidRDefault="00D57305"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60" w:name="_Hlk128446620"/>
      <w:r w:rsidR="00105B93">
        <w:rPr>
          <w:rFonts w:ascii="Times New Roman" w:hAnsi="Times New Roman" w:cs="Times New Roman"/>
        </w:rPr>
        <w:t>Official Gazette number</w:t>
      </w:r>
      <w:r w:rsidRPr="00347415">
        <w:rPr>
          <w:rFonts w:ascii="Times New Roman" w:hAnsi="Times New Roman" w:cs="Times New Roman"/>
        </w:rPr>
        <w:t xml:space="preserve"> </w:t>
      </w:r>
      <w:r w:rsidR="00085D95" w:rsidRPr="00347415">
        <w:rPr>
          <w:rFonts w:ascii="Times New Roman" w:hAnsi="Times New Roman" w:cs="Times New Roman"/>
        </w:rPr>
        <w:t>37/1996</w:t>
      </w:r>
      <w:bookmarkEnd w:id="60"/>
      <w:r w:rsidR="00085D95" w:rsidRPr="00347415">
        <w:rPr>
          <w:rFonts w:ascii="Times New Roman" w:hAnsi="Times New Roman" w:cs="Times New Roman"/>
        </w:rPr>
        <w:t>.</w:t>
      </w:r>
    </w:p>
  </w:footnote>
  <w:footnote w:id="41">
    <w:p w14:paraId="2589EDAD" w14:textId="41A014EC" w:rsidR="00EC0FC2" w:rsidRPr="00347415" w:rsidRDefault="00EC0FC2"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61" w:name="_Hlk128446634"/>
      <w:r w:rsidR="00105B93">
        <w:rPr>
          <w:rFonts w:ascii="Times New Roman" w:hAnsi="Times New Roman" w:cs="Times New Roman"/>
        </w:rPr>
        <w:t xml:space="preserve">Official Gazette number </w:t>
      </w:r>
      <w:r w:rsidR="00B06624" w:rsidRPr="00347415">
        <w:rPr>
          <w:rFonts w:ascii="Times New Roman" w:hAnsi="Times New Roman" w:cs="Times New Roman"/>
        </w:rPr>
        <w:t>32/2005</w:t>
      </w:r>
      <w:bookmarkEnd w:id="61"/>
      <w:r w:rsidR="00B06624" w:rsidRPr="00347415">
        <w:rPr>
          <w:rFonts w:ascii="Times New Roman" w:hAnsi="Times New Roman" w:cs="Times New Roman"/>
        </w:rPr>
        <w:t>.</w:t>
      </w:r>
    </w:p>
  </w:footnote>
  <w:footnote w:id="42">
    <w:p w14:paraId="6FD521C2" w14:textId="6EE7BF1F" w:rsidR="00B27713" w:rsidRPr="00347415" w:rsidRDefault="00B27713"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62" w:name="_Hlk128446649"/>
      <w:r w:rsidR="00105B93">
        <w:rPr>
          <w:rFonts w:ascii="Times New Roman" w:hAnsi="Times New Roman" w:cs="Times New Roman"/>
        </w:rPr>
        <w:t>Official Gazette number</w:t>
      </w:r>
      <w:r w:rsidRPr="00347415">
        <w:rPr>
          <w:rFonts w:ascii="Times New Roman" w:hAnsi="Times New Roman" w:cs="Times New Roman"/>
        </w:rPr>
        <w:t xml:space="preserve"> </w:t>
      </w:r>
      <w:r w:rsidR="00D63E98" w:rsidRPr="00347415">
        <w:rPr>
          <w:rFonts w:ascii="Times New Roman" w:hAnsi="Times New Roman" w:cs="Times New Roman"/>
        </w:rPr>
        <w:t>20/1998</w:t>
      </w:r>
      <w:bookmarkEnd w:id="62"/>
      <w:r w:rsidR="00D63E98" w:rsidRPr="00347415">
        <w:rPr>
          <w:rFonts w:ascii="Times New Roman" w:hAnsi="Times New Roman" w:cs="Times New Roman"/>
        </w:rPr>
        <w:t>.</w:t>
      </w:r>
    </w:p>
  </w:footnote>
  <w:footnote w:id="43">
    <w:p w14:paraId="7A437AB0" w14:textId="68DE531B" w:rsidR="002D0C17" w:rsidRPr="00347415" w:rsidRDefault="002D0C17" w:rsidP="00347415">
      <w:pPr>
        <w:pStyle w:val="FootnoteText"/>
        <w:jc w:val="both"/>
        <w:rPr>
          <w:rFonts w:ascii="Times New Roman" w:hAnsi="Times New Roman" w:cs="Times New Roman"/>
          <w:lang w:val="mk-MK"/>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r w:rsidR="00FC5A67" w:rsidRPr="00347415">
        <w:rPr>
          <w:rFonts w:ascii="Times New Roman" w:hAnsi="Times New Roman" w:cs="Times New Roman"/>
        </w:rPr>
        <w:t xml:space="preserve">The principle of superficies solo cedit refers to the </w:t>
      </w:r>
      <w:r w:rsidR="00703B8D" w:rsidRPr="00347415">
        <w:rPr>
          <w:rFonts w:ascii="Times New Roman" w:hAnsi="Times New Roman" w:cs="Times New Roman"/>
        </w:rPr>
        <w:t>legal unity</w:t>
      </w:r>
      <w:r w:rsidR="00FC5A67" w:rsidRPr="00347415">
        <w:rPr>
          <w:rFonts w:ascii="Times New Roman" w:hAnsi="Times New Roman" w:cs="Times New Roman"/>
        </w:rPr>
        <w:t xml:space="preserve"> between the land and all things </w:t>
      </w:r>
      <w:r w:rsidR="00703B8D" w:rsidRPr="00347415">
        <w:rPr>
          <w:rFonts w:ascii="Times New Roman" w:hAnsi="Times New Roman" w:cs="Times New Roman"/>
        </w:rPr>
        <w:t>(structures or plants) connected to that land</w:t>
      </w:r>
      <w:r w:rsidR="004F546F" w:rsidRPr="00347415">
        <w:rPr>
          <w:rFonts w:ascii="Times New Roman" w:hAnsi="Times New Roman" w:cs="Times New Roman"/>
        </w:rPr>
        <w:t xml:space="preserve"> making them to be</w:t>
      </w:r>
      <w:r w:rsidR="00CA3BB3" w:rsidRPr="00347415">
        <w:rPr>
          <w:rFonts w:ascii="Times New Roman" w:hAnsi="Times New Roman" w:cs="Times New Roman"/>
        </w:rPr>
        <w:t xml:space="preserve"> a</w:t>
      </w:r>
      <w:r w:rsidR="00A324D1" w:rsidRPr="00347415">
        <w:rPr>
          <w:rFonts w:ascii="Times New Roman" w:hAnsi="Times New Roman" w:cs="Times New Roman"/>
        </w:rPr>
        <w:t xml:space="preserve"> single object of t</w:t>
      </w:r>
      <w:r w:rsidR="00CA3BB3" w:rsidRPr="00347415">
        <w:rPr>
          <w:rFonts w:ascii="Times New Roman" w:hAnsi="Times New Roman" w:cs="Times New Roman"/>
        </w:rPr>
        <w:t>he right of ownership</w:t>
      </w:r>
      <w:r w:rsidR="00703B8D" w:rsidRPr="00347415">
        <w:rPr>
          <w:rFonts w:ascii="Times New Roman" w:hAnsi="Times New Roman" w:cs="Times New Roman"/>
        </w:rPr>
        <w:t xml:space="preserve">. </w:t>
      </w:r>
      <w:r w:rsidRPr="00347415">
        <w:rPr>
          <w:rFonts w:ascii="Times New Roman" w:hAnsi="Times New Roman" w:cs="Times New Roman"/>
        </w:rPr>
        <w:t xml:space="preserve">More on the principle of superficies solo cedit see: </w:t>
      </w:r>
      <w:bookmarkStart w:id="63" w:name="_Hlk128446664"/>
      <w:r w:rsidRPr="00347415">
        <w:rPr>
          <w:rFonts w:ascii="Times New Roman" w:hAnsi="Times New Roman" w:cs="Times New Roman"/>
          <w:lang w:val="mk-MK"/>
        </w:rPr>
        <w:t xml:space="preserve">Р. Живковска, </w:t>
      </w:r>
      <w:r w:rsidRPr="00347415">
        <w:rPr>
          <w:rFonts w:ascii="Times New Roman" w:hAnsi="Times New Roman" w:cs="Times New Roman"/>
          <w:i/>
          <w:iCs/>
          <w:lang w:val="mk-MK"/>
        </w:rPr>
        <w:t>Стварно право</w:t>
      </w:r>
      <w:r w:rsidRPr="00347415">
        <w:rPr>
          <w:rFonts w:ascii="Times New Roman" w:hAnsi="Times New Roman" w:cs="Times New Roman"/>
          <w:lang w:val="mk-MK"/>
        </w:rPr>
        <w:t xml:space="preserve">, Европа 92, Скопје, </w:t>
      </w:r>
      <w:r w:rsidR="007D20DA" w:rsidRPr="00347415">
        <w:rPr>
          <w:rFonts w:ascii="Times New Roman" w:hAnsi="Times New Roman" w:cs="Times New Roman"/>
          <w:lang w:val="mk-MK"/>
        </w:rPr>
        <w:t>159</w:t>
      </w:r>
      <w:bookmarkEnd w:id="63"/>
      <w:r w:rsidR="007D20DA" w:rsidRPr="00347415">
        <w:rPr>
          <w:rFonts w:ascii="Times New Roman" w:hAnsi="Times New Roman" w:cs="Times New Roman"/>
          <w:lang w:val="mk-MK"/>
        </w:rPr>
        <w:t xml:space="preserve">. </w:t>
      </w:r>
    </w:p>
  </w:footnote>
  <w:footnote w:id="44">
    <w:p w14:paraId="4029AD5F" w14:textId="57886A9F" w:rsidR="00F235A6" w:rsidRPr="00347415" w:rsidRDefault="00F235A6"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65" w:name="_Hlk128446694"/>
      <w:r w:rsidR="00105B93">
        <w:rPr>
          <w:rFonts w:ascii="Times New Roman" w:hAnsi="Times New Roman" w:cs="Times New Roman"/>
        </w:rPr>
        <w:t>Official Gazette number</w:t>
      </w:r>
      <w:r w:rsidRPr="00347415">
        <w:rPr>
          <w:rFonts w:ascii="Times New Roman" w:hAnsi="Times New Roman" w:cs="Times New Roman"/>
        </w:rPr>
        <w:t xml:space="preserve"> 99/2009</w:t>
      </w:r>
      <w:bookmarkEnd w:id="65"/>
      <w:r w:rsidRPr="00347415">
        <w:rPr>
          <w:rFonts w:ascii="Times New Roman" w:hAnsi="Times New Roman" w:cs="Times New Roman"/>
        </w:rPr>
        <w:t>.</w:t>
      </w:r>
    </w:p>
  </w:footnote>
  <w:footnote w:id="45">
    <w:p w14:paraId="10B2429D" w14:textId="7AE6092D" w:rsidR="008568BA" w:rsidRPr="00347415" w:rsidRDefault="008568BA"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r w:rsidR="007A4470" w:rsidRPr="00347415">
        <w:rPr>
          <w:rFonts w:ascii="Times New Roman" w:hAnsi="Times New Roman" w:cs="Times New Roman"/>
        </w:rPr>
        <w:t>R</w:t>
      </w:r>
      <w:r w:rsidR="00E45419" w:rsidRPr="00347415">
        <w:rPr>
          <w:rFonts w:ascii="Times New Roman" w:hAnsi="Times New Roman" w:cs="Times New Roman"/>
        </w:rPr>
        <w:t>.</w:t>
      </w:r>
      <w:r w:rsidR="007A4470" w:rsidRPr="00347415">
        <w:rPr>
          <w:rFonts w:ascii="Times New Roman" w:hAnsi="Times New Roman" w:cs="Times New Roman"/>
        </w:rPr>
        <w:t xml:space="preserve"> Momberg Uribe, </w:t>
      </w:r>
      <w:r w:rsidR="00A71230" w:rsidRPr="00347415">
        <w:rPr>
          <w:rFonts w:ascii="Times New Roman" w:hAnsi="Times New Roman" w:cs="Times New Roman"/>
          <w:i/>
          <w:iCs/>
        </w:rPr>
        <w:t>Análisis crítico del proceso de armonización del derecho contractual en la Unión Europea</w:t>
      </w:r>
      <w:r w:rsidR="00A71230" w:rsidRPr="00347415">
        <w:rPr>
          <w:rFonts w:ascii="Times New Roman" w:hAnsi="Times New Roman" w:cs="Times New Roman"/>
        </w:rPr>
        <w:t xml:space="preserve">,  </w:t>
      </w:r>
      <w:r w:rsidR="003B576A" w:rsidRPr="00347415">
        <w:rPr>
          <w:rFonts w:ascii="Times New Roman" w:hAnsi="Times New Roman" w:cs="Times New Roman"/>
        </w:rPr>
        <w:t xml:space="preserve">Revista de Derecho, </w:t>
      </w:r>
      <w:r w:rsidR="00940A66" w:rsidRPr="00347415">
        <w:rPr>
          <w:rFonts w:ascii="Times New Roman" w:hAnsi="Times New Roman" w:cs="Times New Roman"/>
        </w:rPr>
        <w:t>Vol. XXII, Julio 2009, (9-33)</w:t>
      </w:r>
      <w:r w:rsidR="003B576A" w:rsidRPr="00347415">
        <w:rPr>
          <w:rFonts w:ascii="Times New Roman" w:hAnsi="Times New Roman" w:cs="Times New Roman"/>
        </w:rPr>
        <w:t xml:space="preserve"> </w:t>
      </w:r>
      <w:r w:rsidR="00E16A94" w:rsidRPr="00347415">
        <w:rPr>
          <w:rFonts w:ascii="Times New Roman" w:hAnsi="Times New Roman" w:cs="Times New Roman"/>
        </w:rPr>
        <w:t>11</w:t>
      </w:r>
      <w:r w:rsidR="00940A66" w:rsidRPr="00347415">
        <w:rPr>
          <w:rFonts w:ascii="Times New Roman" w:hAnsi="Times New Roman" w:cs="Times New Roman"/>
        </w:rPr>
        <w:t>, available at</w:t>
      </w:r>
      <w:r w:rsidR="000F7DEF" w:rsidRPr="00347415">
        <w:rPr>
          <w:rFonts w:ascii="Times New Roman" w:hAnsi="Times New Roman" w:cs="Times New Roman"/>
        </w:rPr>
        <w:t xml:space="preserve">: </w:t>
      </w:r>
      <w:hyperlink r:id="rId1" w:anchor=":~:text=Al%20efecto%2C%20se%20pretende%20demostrar%20que%20dicho%20proceso,Marco%20Com%C3%BAn%20de%20Referencia%20del%20Derecho%20Contractual%20Europeo." w:history="1">
        <w:r w:rsidR="004530A2" w:rsidRPr="00347415">
          <w:rPr>
            <w:rStyle w:val="Hyperlink"/>
            <w:rFonts w:ascii="Times New Roman" w:hAnsi="Times New Roman" w:cs="Times New Roman"/>
            <w:color w:val="auto"/>
          </w:rPr>
          <w:t>ANÁLISIS CRÍTICO DEL PROCESO DE ARMONIZACIÓN DEL DERECHO CONTRACTUAL EN LA UNIÓN EUROPEA - Dialnet (unirioja.es)</w:t>
        </w:r>
      </w:hyperlink>
      <w:r w:rsidR="00B01E44" w:rsidRPr="00347415">
        <w:rPr>
          <w:rFonts w:ascii="Times New Roman" w:hAnsi="Times New Roman" w:cs="Times New Roman"/>
        </w:rPr>
        <w:t>;</w:t>
      </w:r>
      <w:r w:rsidR="00F07160" w:rsidRPr="00347415">
        <w:rPr>
          <w:rFonts w:ascii="Times New Roman" w:hAnsi="Times New Roman" w:cs="Times New Roman"/>
        </w:rPr>
        <w:t xml:space="preserve"> </w:t>
      </w:r>
      <w:r w:rsidR="00F07160" w:rsidRPr="00347415">
        <w:rPr>
          <w:rFonts w:ascii="Times New Roman" w:hAnsi="Times New Roman" w:cs="Times New Roman"/>
          <w:shd w:val="clear" w:color="auto" w:fill="FFFFFF"/>
        </w:rPr>
        <w:t xml:space="preserve">J.Gomes, </w:t>
      </w:r>
      <w:r w:rsidR="00F07160" w:rsidRPr="00D17C3A">
        <w:rPr>
          <w:rFonts w:ascii="Times New Roman" w:hAnsi="Times New Roman" w:cs="Times New Roman"/>
          <w:i/>
          <w:iCs/>
          <w:shd w:val="clear" w:color="auto" w:fill="FFFFFF"/>
        </w:rPr>
        <w:t>The law of real property in the European community: a comparative study</w:t>
      </w:r>
      <w:r w:rsidR="00B01E44" w:rsidRPr="00347415">
        <w:rPr>
          <w:rFonts w:ascii="Times New Roman" w:hAnsi="Times New Roman" w:cs="Times New Roman"/>
          <w:shd w:val="clear" w:color="auto" w:fill="FFFFFF"/>
        </w:rPr>
        <w:t xml:space="preserve">, </w:t>
      </w:r>
      <w:r w:rsidR="00F07160" w:rsidRPr="00347415">
        <w:rPr>
          <w:rFonts w:ascii="Times New Roman" w:hAnsi="Times New Roman" w:cs="Times New Roman"/>
          <w:shd w:val="clear" w:color="auto" w:fill="FFFFFF"/>
        </w:rPr>
        <w:t>2002</w:t>
      </w:r>
      <w:r w:rsidR="00B01E44" w:rsidRPr="00347415">
        <w:rPr>
          <w:rFonts w:ascii="Times New Roman" w:hAnsi="Times New Roman" w:cs="Times New Roman"/>
          <w:shd w:val="clear" w:color="auto" w:fill="FFFFFF"/>
        </w:rPr>
        <w:t>, ava</w:t>
      </w:r>
      <w:r w:rsidR="003116FD">
        <w:rPr>
          <w:rFonts w:ascii="Times New Roman" w:hAnsi="Times New Roman" w:cs="Times New Roman"/>
          <w:shd w:val="clear" w:color="auto" w:fill="FFFFFF"/>
        </w:rPr>
        <w:t>ila</w:t>
      </w:r>
      <w:r w:rsidR="00B01E44" w:rsidRPr="00347415">
        <w:rPr>
          <w:rFonts w:ascii="Times New Roman" w:hAnsi="Times New Roman" w:cs="Times New Roman"/>
          <w:shd w:val="clear" w:color="auto" w:fill="FFFFFF"/>
        </w:rPr>
        <w:t xml:space="preserve">ble at: </w:t>
      </w:r>
      <w:hyperlink r:id="rId2" w:history="1">
        <w:r w:rsidR="00B9303B" w:rsidRPr="00347415">
          <w:rPr>
            <w:rStyle w:val="Hyperlink"/>
            <w:rFonts w:ascii="Times New Roman" w:hAnsi="Times New Roman" w:cs="Times New Roman"/>
            <w:color w:val="auto"/>
          </w:rPr>
          <w:t>(PDF) The Law of Real Property in The European Community – A Comparative Study (researchgate.net)</w:t>
        </w:r>
      </w:hyperlink>
      <w:r w:rsidR="00EA63BF">
        <w:rPr>
          <w:rFonts w:ascii="Times New Roman" w:hAnsi="Times New Roman" w:cs="Times New Roman"/>
        </w:rPr>
        <w:t>.</w:t>
      </w:r>
    </w:p>
  </w:footnote>
  <w:footnote w:id="46">
    <w:p w14:paraId="5A34895C" w14:textId="0EFD95CB" w:rsidR="009F1EF0" w:rsidRPr="00347415" w:rsidRDefault="009F1EF0" w:rsidP="00347415">
      <w:pPr>
        <w:pStyle w:val="FootnoteText"/>
        <w:jc w:val="both"/>
        <w:rPr>
          <w:rFonts w:ascii="Times New Roman" w:hAnsi="Times New Roman" w:cs="Times New Roman"/>
          <w:lang w:val="mk-MK"/>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66" w:name="_Hlk128446752"/>
      <w:r w:rsidRPr="00347415">
        <w:rPr>
          <w:rFonts w:ascii="Times New Roman" w:hAnsi="Times New Roman" w:cs="Times New Roman"/>
          <w:lang w:val="mk-MK"/>
        </w:rPr>
        <w:t xml:space="preserve">Т.Мiščevič, , N. Raičević, </w:t>
      </w:r>
      <w:r w:rsidR="00121CE9" w:rsidRPr="00347415">
        <w:rPr>
          <w:rFonts w:ascii="Times New Roman" w:hAnsi="Times New Roman" w:cs="Times New Roman"/>
          <w:lang w:val="mk-MK"/>
        </w:rPr>
        <w:t>“</w:t>
      </w:r>
      <w:r w:rsidRPr="00347415">
        <w:rPr>
          <w:rFonts w:ascii="Times New Roman" w:hAnsi="Times New Roman" w:cs="Times New Roman"/>
          <w:i/>
          <w:iCs/>
          <w:lang w:val="mk-MK"/>
        </w:rPr>
        <w:t>Iskustva novih članica EU u procesu harmonizacije</w:t>
      </w:r>
      <w:r w:rsidRPr="00347415">
        <w:rPr>
          <w:rFonts w:ascii="Times New Roman" w:hAnsi="Times New Roman" w:cs="Times New Roman"/>
          <w:lang w:val="mk-MK"/>
        </w:rPr>
        <w:t>“, Zbornik radova naučne konferencije: Pravni sistem Republike Srbije – usaglašavanje sa pravom Evropske unije, Niš, 2005, 170–177</w:t>
      </w:r>
      <w:bookmarkEnd w:id="66"/>
      <w:r w:rsidRPr="00347415">
        <w:rPr>
          <w:rFonts w:ascii="Times New Roman" w:hAnsi="Times New Roman" w:cs="Times New Roman"/>
          <w:lang w:val="mk-MK"/>
        </w:rPr>
        <w:t>.</w:t>
      </w:r>
    </w:p>
  </w:footnote>
  <w:footnote w:id="47">
    <w:p w14:paraId="2626AEB9" w14:textId="7A5BD1FF" w:rsidR="00F773BB" w:rsidRPr="00347415" w:rsidRDefault="00F773BB" w:rsidP="00347415">
      <w:pPr>
        <w:pStyle w:val="FootnoteText"/>
        <w:jc w:val="both"/>
        <w:rPr>
          <w:rFonts w:ascii="Times New Roman" w:hAnsi="Times New Roman" w:cs="Times New Roman"/>
          <w:lang w:val="mk-MK"/>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67" w:name="_Hlk128446783"/>
      <w:r w:rsidR="00E45419" w:rsidRPr="00347415">
        <w:rPr>
          <w:rFonts w:ascii="Times New Roman" w:hAnsi="Times New Roman" w:cs="Times New Roman"/>
        </w:rPr>
        <w:t xml:space="preserve">S. Porcelli, Y. Zhai, </w:t>
      </w:r>
      <w:r w:rsidR="00DD72EC" w:rsidRPr="00347415">
        <w:rPr>
          <w:rFonts w:ascii="Times New Roman" w:hAnsi="Times New Roman" w:cs="Times New Roman"/>
          <w:i/>
          <w:iCs/>
        </w:rPr>
        <w:t>The Challenge for the Harmonization of Law</w:t>
      </w:r>
      <w:r w:rsidR="00524A57" w:rsidRPr="00347415">
        <w:rPr>
          <w:rFonts w:ascii="Times New Roman" w:hAnsi="Times New Roman" w:cs="Times New Roman"/>
        </w:rPr>
        <w:t xml:space="preserve">, Springer-Verlag 2010, </w:t>
      </w:r>
      <w:r w:rsidR="00E45419" w:rsidRPr="00347415">
        <w:rPr>
          <w:rFonts w:ascii="Times New Roman" w:hAnsi="Times New Roman" w:cs="Times New Roman"/>
        </w:rPr>
        <w:t>433-434</w:t>
      </w:r>
      <w:r w:rsidR="00E437CA" w:rsidRPr="00347415">
        <w:rPr>
          <w:rFonts w:ascii="Times New Roman" w:hAnsi="Times New Roman" w:cs="Times New Roman"/>
        </w:rPr>
        <w:t xml:space="preserve">, available at: </w:t>
      </w:r>
      <w:hyperlink r:id="rId3" w:history="1">
        <w:r w:rsidR="00095618" w:rsidRPr="00347415">
          <w:rPr>
            <w:rStyle w:val="Hyperlink"/>
            <w:rFonts w:ascii="Times New Roman" w:hAnsi="Times New Roman" w:cs="Times New Roman"/>
            <w:color w:val="auto"/>
          </w:rPr>
          <w:t>The Challenge for the Harmonization of Law | SpringerLink</w:t>
        </w:r>
      </w:hyperlink>
      <w:bookmarkEnd w:id="67"/>
    </w:p>
  </w:footnote>
  <w:footnote w:id="48">
    <w:p w14:paraId="05E8F3D5" w14:textId="6692CFC7" w:rsidR="00256353" w:rsidRPr="00D17C3A" w:rsidRDefault="00256353" w:rsidP="00347415">
      <w:pPr>
        <w:pStyle w:val="FootnoteText"/>
        <w:jc w:val="both"/>
        <w:rPr>
          <w:rFonts w:ascii="Times New Roman" w:hAnsi="Times New Roman" w:cs="Times New Roman"/>
        </w:rPr>
      </w:pPr>
      <w:r w:rsidRPr="00347415">
        <w:rPr>
          <w:rStyle w:val="FootnoteReference"/>
          <w:rFonts w:ascii="Times New Roman" w:hAnsi="Times New Roman" w:cs="Times New Roman"/>
        </w:rPr>
        <w:footnoteRef/>
      </w:r>
      <w:r w:rsidRPr="00347415">
        <w:rPr>
          <w:rFonts w:ascii="Times New Roman" w:hAnsi="Times New Roman" w:cs="Times New Roman"/>
        </w:rPr>
        <w:t xml:space="preserve"> </w:t>
      </w:r>
      <w:bookmarkStart w:id="68" w:name="_Hlk128446798"/>
      <w:r w:rsidR="00253945" w:rsidRPr="00347415">
        <w:rPr>
          <w:rFonts w:ascii="Times New Roman" w:hAnsi="Times New Roman" w:cs="Times New Roman"/>
          <w:lang w:val="mk-MK"/>
        </w:rPr>
        <w:t xml:space="preserve">Д. </w:t>
      </w:r>
      <w:r w:rsidR="00C034C7" w:rsidRPr="00347415">
        <w:rPr>
          <w:rFonts w:ascii="Times New Roman" w:hAnsi="Times New Roman" w:cs="Times New Roman"/>
        </w:rPr>
        <w:t>Николић</w:t>
      </w:r>
      <w:r w:rsidR="00C034C7" w:rsidRPr="00347415">
        <w:rPr>
          <w:rFonts w:ascii="Times New Roman" w:hAnsi="Times New Roman" w:cs="Times New Roman"/>
          <w:lang w:val="mk-MK"/>
        </w:rPr>
        <w:t xml:space="preserve">, </w:t>
      </w:r>
      <w:r w:rsidR="0041382B" w:rsidRPr="00347415">
        <w:rPr>
          <w:rFonts w:ascii="Times New Roman" w:hAnsi="Times New Roman" w:cs="Times New Roman"/>
          <w:lang w:val="mk-MK"/>
        </w:rPr>
        <w:t>Х</w:t>
      </w:r>
      <w:r w:rsidR="0041382B" w:rsidRPr="00347415">
        <w:rPr>
          <w:rFonts w:ascii="Times New Roman" w:hAnsi="Times New Roman" w:cs="Times New Roman"/>
        </w:rPr>
        <w:t xml:space="preserve">армонизација стварног права на простору </w:t>
      </w:r>
      <w:r w:rsidR="0041382B" w:rsidRPr="00347415">
        <w:rPr>
          <w:rFonts w:ascii="Times New Roman" w:hAnsi="Times New Roman" w:cs="Times New Roman"/>
          <w:lang w:val="mk-MK"/>
        </w:rPr>
        <w:t>Ј</w:t>
      </w:r>
      <w:r w:rsidR="0041382B" w:rsidRPr="00347415">
        <w:rPr>
          <w:rFonts w:ascii="Times New Roman" w:hAnsi="Times New Roman" w:cs="Times New Roman"/>
        </w:rPr>
        <w:t xml:space="preserve">угоисточне </w:t>
      </w:r>
      <w:r w:rsidR="0041382B" w:rsidRPr="00347415">
        <w:rPr>
          <w:rFonts w:ascii="Times New Roman" w:hAnsi="Times New Roman" w:cs="Times New Roman"/>
          <w:lang w:val="mk-MK"/>
        </w:rPr>
        <w:t>Е</w:t>
      </w:r>
      <w:r w:rsidR="0041382B" w:rsidRPr="00347415">
        <w:rPr>
          <w:rFonts w:ascii="Times New Roman" w:hAnsi="Times New Roman" w:cs="Times New Roman"/>
        </w:rPr>
        <w:t>вропе</w:t>
      </w:r>
      <w:r w:rsidR="0041382B" w:rsidRPr="00347415">
        <w:rPr>
          <w:rFonts w:ascii="Times New Roman" w:hAnsi="Times New Roman" w:cs="Times New Roman"/>
          <w:lang w:val="mk-MK"/>
        </w:rPr>
        <w:t xml:space="preserve">, </w:t>
      </w:r>
      <w:r w:rsidR="00F256DA" w:rsidRPr="00347415">
        <w:rPr>
          <w:rFonts w:ascii="Times New Roman" w:hAnsi="Times New Roman" w:cs="Times New Roman"/>
        </w:rPr>
        <w:t>Зборник радова Правног факултета у Новом Саду, 1-3/2002</w:t>
      </w:r>
      <w:bookmarkEnd w:id="68"/>
      <w:r w:rsidR="00F256DA" w:rsidRPr="00347415">
        <w:rPr>
          <w:rFonts w:ascii="Times New Roman" w:hAnsi="Times New Roman" w:cs="Times New Roman"/>
          <w:lang w:val="mk-MK"/>
        </w:rPr>
        <w:t xml:space="preserve">, </w:t>
      </w:r>
      <w:r w:rsidR="00396064" w:rsidRPr="00347415">
        <w:rPr>
          <w:rFonts w:ascii="Times New Roman" w:hAnsi="Times New Roman" w:cs="Times New Roman"/>
          <w:lang w:val="mk-MK"/>
        </w:rPr>
        <w:t>163-164.</w:t>
      </w:r>
      <w:r w:rsidR="00D17C3A">
        <w:rPr>
          <w:rFonts w:ascii="Times New Roman" w:hAnsi="Times New Roman" w:cs="Times New Roman"/>
        </w:rPr>
        <w:t xml:space="preserve"> </w:t>
      </w:r>
      <w:r w:rsidR="00D17C3A" w:rsidRPr="00347415">
        <w:rPr>
          <w:rFonts w:ascii="Times New Roman" w:hAnsi="Times New Roman" w:cs="Times New Roman"/>
          <w:shd w:val="clear" w:color="auto" w:fill="FFFFFF"/>
        </w:rPr>
        <w:t>J.</w:t>
      </w:r>
      <w:r w:rsidR="00EA63BF">
        <w:rPr>
          <w:rFonts w:ascii="Times New Roman" w:hAnsi="Times New Roman" w:cs="Times New Roman"/>
          <w:shd w:val="clear" w:color="auto" w:fill="FFFFFF"/>
        </w:rPr>
        <w:t xml:space="preserve"> </w:t>
      </w:r>
      <w:r w:rsidR="00D17C3A" w:rsidRPr="00347415">
        <w:rPr>
          <w:rFonts w:ascii="Times New Roman" w:hAnsi="Times New Roman" w:cs="Times New Roman"/>
          <w:shd w:val="clear" w:color="auto" w:fill="FFFFFF"/>
        </w:rPr>
        <w:t xml:space="preserve">Gomes, </w:t>
      </w:r>
      <w:r w:rsidR="00D17C3A" w:rsidRPr="00D17C3A">
        <w:rPr>
          <w:rFonts w:ascii="Times New Roman" w:hAnsi="Times New Roman" w:cs="Times New Roman"/>
          <w:i/>
          <w:iCs/>
          <w:shd w:val="clear" w:color="auto" w:fill="FFFFFF"/>
        </w:rPr>
        <w:t>The law of real property in the European community: a comparative study</w:t>
      </w:r>
      <w:r w:rsidR="00D17C3A">
        <w:rPr>
          <w:rFonts w:ascii="Times New Roman" w:hAnsi="Times New Roman" w:cs="Times New Roman"/>
          <w:i/>
          <w:iCs/>
          <w:shd w:val="clear" w:color="auto" w:fill="FFFFFF"/>
        </w:rPr>
        <w:t>...</w:t>
      </w:r>
      <w:r w:rsidR="00894035">
        <w:rPr>
          <w:rFonts w:ascii="Times New Roman" w:hAnsi="Times New Roman" w:cs="Times New Roman"/>
          <w:shd w:val="clear" w:color="auto" w:fill="FFFFFF"/>
        </w:rPr>
        <w:t>,</w:t>
      </w:r>
      <w:r w:rsidR="004F7D76">
        <w:rPr>
          <w:rFonts w:ascii="Times New Roman" w:hAnsi="Times New Roman" w:cs="Times New Roman"/>
          <w:shd w:val="clear" w:color="auto" w:fill="FFFFFF"/>
        </w:rPr>
        <w:t>52-57</w:t>
      </w:r>
      <w:r w:rsidR="00894035">
        <w:rPr>
          <w:rFonts w:ascii="Times New Roman" w:hAnsi="Times New Roman" w:cs="Times New Roman"/>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09"/>
    <w:rsid w:val="000016F9"/>
    <w:rsid w:val="00001DBE"/>
    <w:rsid w:val="0000271E"/>
    <w:rsid w:val="00004F42"/>
    <w:rsid w:val="00005654"/>
    <w:rsid w:val="000057B5"/>
    <w:rsid w:val="0000586A"/>
    <w:rsid w:val="00007D99"/>
    <w:rsid w:val="000119B6"/>
    <w:rsid w:val="00012392"/>
    <w:rsid w:val="0001404E"/>
    <w:rsid w:val="0001742F"/>
    <w:rsid w:val="00020166"/>
    <w:rsid w:val="0002328E"/>
    <w:rsid w:val="00023490"/>
    <w:rsid w:val="00023A0D"/>
    <w:rsid w:val="000256AC"/>
    <w:rsid w:val="00031B1A"/>
    <w:rsid w:val="00036E9C"/>
    <w:rsid w:val="000405FE"/>
    <w:rsid w:val="00041255"/>
    <w:rsid w:val="000413A1"/>
    <w:rsid w:val="000418A8"/>
    <w:rsid w:val="00041D0F"/>
    <w:rsid w:val="00045408"/>
    <w:rsid w:val="000470E9"/>
    <w:rsid w:val="00051C87"/>
    <w:rsid w:val="000568D2"/>
    <w:rsid w:val="00057EDE"/>
    <w:rsid w:val="00060C4B"/>
    <w:rsid w:val="00061C7A"/>
    <w:rsid w:val="00062A7D"/>
    <w:rsid w:val="000635B3"/>
    <w:rsid w:val="00075B85"/>
    <w:rsid w:val="000761E1"/>
    <w:rsid w:val="00077BA6"/>
    <w:rsid w:val="00081115"/>
    <w:rsid w:val="00081191"/>
    <w:rsid w:val="000831B0"/>
    <w:rsid w:val="00083DA3"/>
    <w:rsid w:val="00084C56"/>
    <w:rsid w:val="0008569F"/>
    <w:rsid w:val="00085BE4"/>
    <w:rsid w:val="00085D95"/>
    <w:rsid w:val="0009055D"/>
    <w:rsid w:val="00091B5C"/>
    <w:rsid w:val="00092A40"/>
    <w:rsid w:val="00094A70"/>
    <w:rsid w:val="00095618"/>
    <w:rsid w:val="000A3F5A"/>
    <w:rsid w:val="000A4A67"/>
    <w:rsid w:val="000A56E5"/>
    <w:rsid w:val="000A61FA"/>
    <w:rsid w:val="000A70AF"/>
    <w:rsid w:val="000A7E22"/>
    <w:rsid w:val="000A7E74"/>
    <w:rsid w:val="000B2FF9"/>
    <w:rsid w:val="000B361D"/>
    <w:rsid w:val="000B3ABE"/>
    <w:rsid w:val="000B46EF"/>
    <w:rsid w:val="000B52AA"/>
    <w:rsid w:val="000B551C"/>
    <w:rsid w:val="000B647A"/>
    <w:rsid w:val="000B6D11"/>
    <w:rsid w:val="000B6F22"/>
    <w:rsid w:val="000C0A60"/>
    <w:rsid w:val="000C10A9"/>
    <w:rsid w:val="000C273E"/>
    <w:rsid w:val="000C2F5F"/>
    <w:rsid w:val="000C3388"/>
    <w:rsid w:val="000C33E2"/>
    <w:rsid w:val="000D0A0A"/>
    <w:rsid w:val="000D6C0E"/>
    <w:rsid w:val="000E0D1E"/>
    <w:rsid w:val="000E1B20"/>
    <w:rsid w:val="000F328E"/>
    <w:rsid w:val="000F471B"/>
    <w:rsid w:val="000F5E8C"/>
    <w:rsid w:val="000F6490"/>
    <w:rsid w:val="000F7889"/>
    <w:rsid w:val="000F7DEF"/>
    <w:rsid w:val="00105B93"/>
    <w:rsid w:val="001078DD"/>
    <w:rsid w:val="00110077"/>
    <w:rsid w:val="001134A5"/>
    <w:rsid w:val="00113B0A"/>
    <w:rsid w:val="001178B3"/>
    <w:rsid w:val="00121A51"/>
    <w:rsid w:val="00121CE9"/>
    <w:rsid w:val="001235A5"/>
    <w:rsid w:val="001246FF"/>
    <w:rsid w:val="00126297"/>
    <w:rsid w:val="00127715"/>
    <w:rsid w:val="00130B9D"/>
    <w:rsid w:val="00131C32"/>
    <w:rsid w:val="00131E64"/>
    <w:rsid w:val="00132525"/>
    <w:rsid w:val="001328E6"/>
    <w:rsid w:val="0013359A"/>
    <w:rsid w:val="00134A25"/>
    <w:rsid w:val="00136026"/>
    <w:rsid w:val="0013682E"/>
    <w:rsid w:val="0013738E"/>
    <w:rsid w:val="0014527D"/>
    <w:rsid w:val="00145CCB"/>
    <w:rsid w:val="00146501"/>
    <w:rsid w:val="00146A55"/>
    <w:rsid w:val="00147433"/>
    <w:rsid w:val="00151D0C"/>
    <w:rsid w:val="0015448A"/>
    <w:rsid w:val="001562AF"/>
    <w:rsid w:val="00156B10"/>
    <w:rsid w:val="001639BA"/>
    <w:rsid w:val="00164E96"/>
    <w:rsid w:val="001652AC"/>
    <w:rsid w:val="00165384"/>
    <w:rsid w:val="001700F4"/>
    <w:rsid w:val="001722C1"/>
    <w:rsid w:val="001733DD"/>
    <w:rsid w:val="00175C8F"/>
    <w:rsid w:val="00176FE9"/>
    <w:rsid w:val="0018053B"/>
    <w:rsid w:val="001830BC"/>
    <w:rsid w:val="00187732"/>
    <w:rsid w:val="001910DE"/>
    <w:rsid w:val="00191E10"/>
    <w:rsid w:val="001922E7"/>
    <w:rsid w:val="00194062"/>
    <w:rsid w:val="001951F5"/>
    <w:rsid w:val="00195D1F"/>
    <w:rsid w:val="00196DDE"/>
    <w:rsid w:val="001A33D5"/>
    <w:rsid w:val="001A41D4"/>
    <w:rsid w:val="001A4AAA"/>
    <w:rsid w:val="001A5A8C"/>
    <w:rsid w:val="001B109A"/>
    <w:rsid w:val="001B4A82"/>
    <w:rsid w:val="001B504E"/>
    <w:rsid w:val="001B6A1D"/>
    <w:rsid w:val="001B6D1D"/>
    <w:rsid w:val="001B791D"/>
    <w:rsid w:val="001C04D2"/>
    <w:rsid w:val="001C29F8"/>
    <w:rsid w:val="001C3927"/>
    <w:rsid w:val="001C3E19"/>
    <w:rsid w:val="001C526D"/>
    <w:rsid w:val="001C63A4"/>
    <w:rsid w:val="001C66C7"/>
    <w:rsid w:val="001C68EF"/>
    <w:rsid w:val="001D1612"/>
    <w:rsid w:val="001D3CFD"/>
    <w:rsid w:val="001D3D02"/>
    <w:rsid w:val="001D42F6"/>
    <w:rsid w:val="001D446E"/>
    <w:rsid w:val="001D5772"/>
    <w:rsid w:val="001D5A0C"/>
    <w:rsid w:val="001E007A"/>
    <w:rsid w:val="001E2CC9"/>
    <w:rsid w:val="001E3A94"/>
    <w:rsid w:val="001E61A1"/>
    <w:rsid w:val="001E61A4"/>
    <w:rsid w:val="001F3325"/>
    <w:rsid w:val="001F3593"/>
    <w:rsid w:val="001F75D9"/>
    <w:rsid w:val="00202DB5"/>
    <w:rsid w:val="00210337"/>
    <w:rsid w:val="00210818"/>
    <w:rsid w:val="00210B6B"/>
    <w:rsid w:val="00213500"/>
    <w:rsid w:val="002143B0"/>
    <w:rsid w:val="00216E06"/>
    <w:rsid w:val="00222BB8"/>
    <w:rsid w:val="002235D4"/>
    <w:rsid w:val="002235EC"/>
    <w:rsid w:val="00225421"/>
    <w:rsid w:val="00235087"/>
    <w:rsid w:val="0024069F"/>
    <w:rsid w:val="00240F91"/>
    <w:rsid w:val="00247339"/>
    <w:rsid w:val="00247752"/>
    <w:rsid w:val="0024797B"/>
    <w:rsid w:val="00253945"/>
    <w:rsid w:val="00256353"/>
    <w:rsid w:val="00256722"/>
    <w:rsid w:val="0026239C"/>
    <w:rsid w:val="002630BD"/>
    <w:rsid w:val="002667D7"/>
    <w:rsid w:val="002707FF"/>
    <w:rsid w:val="00271B57"/>
    <w:rsid w:val="002731F9"/>
    <w:rsid w:val="00273B92"/>
    <w:rsid w:val="00277216"/>
    <w:rsid w:val="0028212A"/>
    <w:rsid w:val="002858D1"/>
    <w:rsid w:val="00285F31"/>
    <w:rsid w:val="00287605"/>
    <w:rsid w:val="00287A2A"/>
    <w:rsid w:val="0029079C"/>
    <w:rsid w:val="00293785"/>
    <w:rsid w:val="00294494"/>
    <w:rsid w:val="00296EB6"/>
    <w:rsid w:val="002A1813"/>
    <w:rsid w:val="002A21A7"/>
    <w:rsid w:val="002A3614"/>
    <w:rsid w:val="002A621C"/>
    <w:rsid w:val="002A68B9"/>
    <w:rsid w:val="002B1A96"/>
    <w:rsid w:val="002B230E"/>
    <w:rsid w:val="002B271E"/>
    <w:rsid w:val="002B4C7F"/>
    <w:rsid w:val="002B7736"/>
    <w:rsid w:val="002C0A0D"/>
    <w:rsid w:val="002C199A"/>
    <w:rsid w:val="002D0C17"/>
    <w:rsid w:val="002D11E1"/>
    <w:rsid w:val="002D161A"/>
    <w:rsid w:val="002D310A"/>
    <w:rsid w:val="002D48DC"/>
    <w:rsid w:val="002D514A"/>
    <w:rsid w:val="002E1C17"/>
    <w:rsid w:val="002E2E23"/>
    <w:rsid w:val="002E336A"/>
    <w:rsid w:val="002E46AC"/>
    <w:rsid w:val="002F175B"/>
    <w:rsid w:val="002F245E"/>
    <w:rsid w:val="002F318F"/>
    <w:rsid w:val="002F3333"/>
    <w:rsid w:val="002F741A"/>
    <w:rsid w:val="00301D36"/>
    <w:rsid w:val="0030246D"/>
    <w:rsid w:val="003029B3"/>
    <w:rsid w:val="00303B2A"/>
    <w:rsid w:val="00306B14"/>
    <w:rsid w:val="00307071"/>
    <w:rsid w:val="0030766E"/>
    <w:rsid w:val="00307C44"/>
    <w:rsid w:val="00310670"/>
    <w:rsid w:val="003116FD"/>
    <w:rsid w:val="00311BFA"/>
    <w:rsid w:val="00313D2F"/>
    <w:rsid w:val="003154DD"/>
    <w:rsid w:val="003309C3"/>
    <w:rsid w:val="00332B18"/>
    <w:rsid w:val="00335D62"/>
    <w:rsid w:val="00342E2D"/>
    <w:rsid w:val="00342F0E"/>
    <w:rsid w:val="00344171"/>
    <w:rsid w:val="00344DA3"/>
    <w:rsid w:val="00347415"/>
    <w:rsid w:val="003501D4"/>
    <w:rsid w:val="003521C9"/>
    <w:rsid w:val="00352B01"/>
    <w:rsid w:val="00365298"/>
    <w:rsid w:val="003663E6"/>
    <w:rsid w:val="00370B69"/>
    <w:rsid w:val="003721F8"/>
    <w:rsid w:val="003755B4"/>
    <w:rsid w:val="0037774D"/>
    <w:rsid w:val="003824C4"/>
    <w:rsid w:val="00394292"/>
    <w:rsid w:val="00394312"/>
    <w:rsid w:val="0039503C"/>
    <w:rsid w:val="00396042"/>
    <w:rsid w:val="00396064"/>
    <w:rsid w:val="003A1910"/>
    <w:rsid w:val="003A37D2"/>
    <w:rsid w:val="003A4496"/>
    <w:rsid w:val="003A4C82"/>
    <w:rsid w:val="003A4F9D"/>
    <w:rsid w:val="003A720D"/>
    <w:rsid w:val="003B14CA"/>
    <w:rsid w:val="003B1647"/>
    <w:rsid w:val="003B1C0B"/>
    <w:rsid w:val="003B4039"/>
    <w:rsid w:val="003B576A"/>
    <w:rsid w:val="003B7C43"/>
    <w:rsid w:val="003B7F8E"/>
    <w:rsid w:val="003C1DC8"/>
    <w:rsid w:val="003C1E7A"/>
    <w:rsid w:val="003C6528"/>
    <w:rsid w:val="003C76B0"/>
    <w:rsid w:val="003D214B"/>
    <w:rsid w:val="003D40EA"/>
    <w:rsid w:val="003D6528"/>
    <w:rsid w:val="003D729E"/>
    <w:rsid w:val="003D7829"/>
    <w:rsid w:val="003E1BD0"/>
    <w:rsid w:val="003E2046"/>
    <w:rsid w:val="003E250D"/>
    <w:rsid w:val="003E67EA"/>
    <w:rsid w:val="003E6C31"/>
    <w:rsid w:val="003F0E2A"/>
    <w:rsid w:val="003F50CD"/>
    <w:rsid w:val="003F56E7"/>
    <w:rsid w:val="003F7C57"/>
    <w:rsid w:val="00404B93"/>
    <w:rsid w:val="00405A8B"/>
    <w:rsid w:val="004061C2"/>
    <w:rsid w:val="0040741D"/>
    <w:rsid w:val="00407622"/>
    <w:rsid w:val="00411A71"/>
    <w:rsid w:val="004128E1"/>
    <w:rsid w:val="0041382B"/>
    <w:rsid w:val="0041504A"/>
    <w:rsid w:val="004212DA"/>
    <w:rsid w:val="00423EEC"/>
    <w:rsid w:val="00425BA1"/>
    <w:rsid w:val="00426152"/>
    <w:rsid w:val="00426953"/>
    <w:rsid w:val="00431F60"/>
    <w:rsid w:val="00435FE4"/>
    <w:rsid w:val="00437C0B"/>
    <w:rsid w:val="00441239"/>
    <w:rsid w:val="0044368F"/>
    <w:rsid w:val="00445674"/>
    <w:rsid w:val="0045009C"/>
    <w:rsid w:val="0045201C"/>
    <w:rsid w:val="0045299F"/>
    <w:rsid w:val="004530A2"/>
    <w:rsid w:val="00461DB6"/>
    <w:rsid w:val="004651FD"/>
    <w:rsid w:val="004667F5"/>
    <w:rsid w:val="004679B7"/>
    <w:rsid w:val="004713BD"/>
    <w:rsid w:val="00476769"/>
    <w:rsid w:val="0047684A"/>
    <w:rsid w:val="00476BD2"/>
    <w:rsid w:val="00476D1C"/>
    <w:rsid w:val="00477CB6"/>
    <w:rsid w:val="00480336"/>
    <w:rsid w:val="00483BB8"/>
    <w:rsid w:val="00485EB7"/>
    <w:rsid w:val="004861F0"/>
    <w:rsid w:val="00490491"/>
    <w:rsid w:val="00491620"/>
    <w:rsid w:val="0049335C"/>
    <w:rsid w:val="00495A82"/>
    <w:rsid w:val="00497A44"/>
    <w:rsid w:val="004A2A0F"/>
    <w:rsid w:val="004A346D"/>
    <w:rsid w:val="004A47A4"/>
    <w:rsid w:val="004B77F4"/>
    <w:rsid w:val="004C3B65"/>
    <w:rsid w:val="004C5927"/>
    <w:rsid w:val="004C6199"/>
    <w:rsid w:val="004C730F"/>
    <w:rsid w:val="004D2120"/>
    <w:rsid w:val="004D28E0"/>
    <w:rsid w:val="004D4D72"/>
    <w:rsid w:val="004E0F48"/>
    <w:rsid w:val="004E1CCE"/>
    <w:rsid w:val="004E2E1C"/>
    <w:rsid w:val="004E4E1C"/>
    <w:rsid w:val="004E60D7"/>
    <w:rsid w:val="004F2401"/>
    <w:rsid w:val="004F275C"/>
    <w:rsid w:val="004F2E7D"/>
    <w:rsid w:val="004F4484"/>
    <w:rsid w:val="004F45EE"/>
    <w:rsid w:val="004F546F"/>
    <w:rsid w:val="004F6E4D"/>
    <w:rsid w:val="004F7C6E"/>
    <w:rsid w:val="004F7D76"/>
    <w:rsid w:val="005011B5"/>
    <w:rsid w:val="00506C8F"/>
    <w:rsid w:val="0051133F"/>
    <w:rsid w:val="00512584"/>
    <w:rsid w:val="00517352"/>
    <w:rsid w:val="0051777F"/>
    <w:rsid w:val="0051781A"/>
    <w:rsid w:val="005203C4"/>
    <w:rsid w:val="0052107D"/>
    <w:rsid w:val="00524093"/>
    <w:rsid w:val="00524A00"/>
    <w:rsid w:val="00524A57"/>
    <w:rsid w:val="005319E2"/>
    <w:rsid w:val="0053337E"/>
    <w:rsid w:val="00533395"/>
    <w:rsid w:val="00533621"/>
    <w:rsid w:val="00535067"/>
    <w:rsid w:val="0053645F"/>
    <w:rsid w:val="00537500"/>
    <w:rsid w:val="0054239A"/>
    <w:rsid w:val="0054349F"/>
    <w:rsid w:val="0054530D"/>
    <w:rsid w:val="005473AD"/>
    <w:rsid w:val="0055663F"/>
    <w:rsid w:val="0055678A"/>
    <w:rsid w:val="00556CCC"/>
    <w:rsid w:val="00556D8A"/>
    <w:rsid w:val="005570BF"/>
    <w:rsid w:val="005579C7"/>
    <w:rsid w:val="0056072B"/>
    <w:rsid w:val="00561F22"/>
    <w:rsid w:val="005653BF"/>
    <w:rsid w:val="00565D11"/>
    <w:rsid w:val="00567BC7"/>
    <w:rsid w:val="0057064E"/>
    <w:rsid w:val="00574F82"/>
    <w:rsid w:val="00575F00"/>
    <w:rsid w:val="00576BE9"/>
    <w:rsid w:val="0058016C"/>
    <w:rsid w:val="005809D1"/>
    <w:rsid w:val="00581F5E"/>
    <w:rsid w:val="0058415C"/>
    <w:rsid w:val="00586D10"/>
    <w:rsid w:val="0059173C"/>
    <w:rsid w:val="00595B79"/>
    <w:rsid w:val="005A041A"/>
    <w:rsid w:val="005A0FAB"/>
    <w:rsid w:val="005A13AB"/>
    <w:rsid w:val="005A1603"/>
    <w:rsid w:val="005A6791"/>
    <w:rsid w:val="005A708E"/>
    <w:rsid w:val="005B01B5"/>
    <w:rsid w:val="005B3CD0"/>
    <w:rsid w:val="005B6D54"/>
    <w:rsid w:val="005B7636"/>
    <w:rsid w:val="005B7C61"/>
    <w:rsid w:val="005C4326"/>
    <w:rsid w:val="005C45EB"/>
    <w:rsid w:val="005C5123"/>
    <w:rsid w:val="005C5CD4"/>
    <w:rsid w:val="005C6B27"/>
    <w:rsid w:val="005C72BD"/>
    <w:rsid w:val="005C789D"/>
    <w:rsid w:val="005D1669"/>
    <w:rsid w:val="005D2055"/>
    <w:rsid w:val="005D5FAA"/>
    <w:rsid w:val="005D64EA"/>
    <w:rsid w:val="005D76DE"/>
    <w:rsid w:val="005E0904"/>
    <w:rsid w:val="005E0B14"/>
    <w:rsid w:val="005E256E"/>
    <w:rsid w:val="005E6882"/>
    <w:rsid w:val="005E73D8"/>
    <w:rsid w:val="005E776A"/>
    <w:rsid w:val="005F025A"/>
    <w:rsid w:val="005F189F"/>
    <w:rsid w:val="005F5B06"/>
    <w:rsid w:val="005F5BA6"/>
    <w:rsid w:val="005F697C"/>
    <w:rsid w:val="00600D4D"/>
    <w:rsid w:val="006027E2"/>
    <w:rsid w:val="00602EB8"/>
    <w:rsid w:val="00606EB2"/>
    <w:rsid w:val="00606F39"/>
    <w:rsid w:val="006076E1"/>
    <w:rsid w:val="00611FC6"/>
    <w:rsid w:val="006123E6"/>
    <w:rsid w:val="00617C97"/>
    <w:rsid w:val="0062424D"/>
    <w:rsid w:val="0062560B"/>
    <w:rsid w:val="006259B8"/>
    <w:rsid w:val="00626B22"/>
    <w:rsid w:val="0063251D"/>
    <w:rsid w:val="00641D0F"/>
    <w:rsid w:val="00641D17"/>
    <w:rsid w:val="00643576"/>
    <w:rsid w:val="00644348"/>
    <w:rsid w:val="00645F0C"/>
    <w:rsid w:val="006461D2"/>
    <w:rsid w:val="00650685"/>
    <w:rsid w:val="00650855"/>
    <w:rsid w:val="00651A6B"/>
    <w:rsid w:val="006536DF"/>
    <w:rsid w:val="00653BA4"/>
    <w:rsid w:val="00653EFC"/>
    <w:rsid w:val="00655751"/>
    <w:rsid w:val="00655891"/>
    <w:rsid w:val="006645B6"/>
    <w:rsid w:val="00664605"/>
    <w:rsid w:val="00666BAF"/>
    <w:rsid w:val="00670F88"/>
    <w:rsid w:val="00671F3D"/>
    <w:rsid w:val="00673DB3"/>
    <w:rsid w:val="0067676D"/>
    <w:rsid w:val="0068058F"/>
    <w:rsid w:val="0068196A"/>
    <w:rsid w:val="006826E2"/>
    <w:rsid w:val="006828E7"/>
    <w:rsid w:val="00684722"/>
    <w:rsid w:val="006847DA"/>
    <w:rsid w:val="00686DFB"/>
    <w:rsid w:val="0069245F"/>
    <w:rsid w:val="00693568"/>
    <w:rsid w:val="00693D80"/>
    <w:rsid w:val="0069472C"/>
    <w:rsid w:val="0069550C"/>
    <w:rsid w:val="006A0109"/>
    <w:rsid w:val="006A4273"/>
    <w:rsid w:val="006A547F"/>
    <w:rsid w:val="006A5995"/>
    <w:rsid w:val="006A6118"/>
    <w:rsid w:val="006A7B63"/>
    <w:rsid w:val="006B0023"/>
    <w:rsid w:val="006B11A1"/>
    <w:rsid w:val="006B4C5E"/>
    <w:rsid w:val="006B5EBA"/>
    <w:rsid w:val="006C0E21"/>
    <w:rsid w:val="006C188D"/>
    <w:rsid w:val="006C1E5D"/>
    <w:rsid w:val="006C2F9B"/>
    <w:rsid w:val="006C4AFC"/>
    <w:rsid w:val="006C6E4C"/>
    <w:rsid w:val="006D1B9B"/>
    <w:rsid w:val="006D5AC7"/>
    <w:rsid w:val="006D6C62"/>
    <w:rsid w:val="006D7EE3"/>
    <w:rsid w:val="006E2BC1"/>
    <w:rsid w:val="006E3239"/>
    <w:rsid w:val="006E630C"/>
    <w:rsid w:val="006E6361"/>
    <w:rsid w:val="006F52AE"/>
    <w:rsid w:val="006F7083"/>
    <w:rsid w:val="00703B8D"/>
    <w:rsid w:val="00703C3E"/>
    <w:rsid w:val="00706449"/>
    <w:rsid w:val="00711F6E"/>
    <w:rsid w:val="00712CD5"/>
    <w:rsid w:val="007174C7"/>
    <w:rsid w:val="0071786F"/>
    <w:rsid w:val="00721940"/>
    <w:rsid w:val="007225CD"/>
    <w:rsid w:val="007236F1"/>
    <w:rsid w:val="00726FAD"/>
    <w:rsid w:val="0073038D"/>
    <w:rsid w:val="00731C0C"/>
    <w:rsid w:val="00732BD6"/>
    <w:rsid w:val="00734047"/>
    <w:rsid w:val="00735063"/>
    <w:rsid w:val="00737ECC"/>
    <w:rsid w:val="0074084B"/>
    <w:rsid w:val="00744130"/>
    <w:rsid w:val="00745A03"/>
    <w:rsid w:val="007479EA"/>
    <w:rsid w:val="00750E0E"/>
    <w:rsid w:val="00753900"/>
    <w:rsid w:val="007539C0"/>
    <w:rsid w:val="00755CFD"/>
    <w:rsid w:val="00756444"/>
    <w:rsid w:val="00757263"/>
    <w:rsid w:val="00760C4D"/>
    <w:rsid w:val="00762ABC"/>
    <w:rsid w:val="00765C4D"/>
    <w:rsid w:val="00765D96"/>
    <w:rsid w:val="00766F5A"/>
    <w:rsid w:val="00771483"/>
    <w:rsid w:val="007716C9"/>
    <w:rsid w:val="00783401"/>
    <w:rsid w:val="00785CC1"/>
    <w:rsid w:val="00787728"/>
    <w:rsid w:val="007934E8"/>
    <w:rsid w:val="00794113"/>
    <w:rsid w:val="00795628"/>
    <w:rsid w:val="007A1D46"/>
    <w:rsid w:val="007A4470"/>
    <w:rsid w:val="007B23EE"/>
    <w:rsid w:val="007B2C1C"/>
    <w:rsid w:val="007B42BD"/>
    <w:rsid w:val="007B4708"/>
    <w:rsid w:val="007B49FD"/>
    <w:rsid w:val="007B4CEC"/>
    <w:rsid w:val="007B6C8B"/>
    <w:rsid w:val="007C2A33"/>
    <w:rsid w:val="007C3CA9"/>
    <w:rsid w:val="007D049C"/>
    <w:rsid w:val="007D04F0"/>
    <w:rsid w:val="007D0A25"/>
    <w:rsid w:val="007D20DA"/>
    <w:rsid w:val="007D3FA0"/>
    <w:rsid w:val="007E0EA2"/>
    <w:rsid w:val="007E14CF"/>
    <w:rsid w:val="007E4EA3"/>
    <w:rsid w:val="007E5845"/>
    <w:rsid w:val="007F2C61"/>
    <w:rsid w:val="007F35D9"/>
    <w:rsid w:val="007F4476"/>
    <w:rsid w:val="007F72B3"/>
    <w:rsid w:val="007F775F"/>
    <w:rsid w:val="00801D6F"/>
    <w:rsid w:val="00803B31"/>
    <w:rsid w:val="00805973"/>
    <w:rsid w:val="00807E6C"/>
    <w:rsid w:val="00812260"/>
    <w:rsid w:val="00815295"/>
    <w:rsid w:val="0081740D"/>
    <w:rsid w:val="008218EB"/>
    <w:rsid w:val="00821CAC"/>
    <w:rsid w:val="008243AA"/>
    <w:rsid w:val="00824869"/>
    <w:rsid w:val="00824BBB"/>
    <w:rsid w:val="00826570"/>
    <w:rsid w:val="00831A42"/>
    <w:rsid w:val="00832175"/>
    <w:rsid w:val="00832714"/>
    <w:rsid w:val="00833009"/>
    <w:rsid w:val="00833171"/>
    <w:rsid w:val="00833392"/>
    <w:rsid w:val="008376EF"/>
    <w:rsid w:val="0083791E"/>
    <w:rsid w:val="0084025A"/>
    <w:rsid w:val="00841078"/>
    <w:rsid w:val="00841F4A"/>
    <w:rsid w:val="0084580B"/>
    <w:rsid w:val="0084761D"/>
    <w:rsid w:val="008509B1"/>
    <w:rsid w:val="00851EC0"/>
    <w:rsid w:val="008568BA"/>
    <w:rsid w:val="00857ADC"/>
    <w:rsid w:val="00860EBB"/>
    <w:rsid w:val="00864297"/>
    <w:rsid w:val="0086660B"/>
    <w:rsid w:val="00870138"/>
    <w:rsid w:val="0087261A"/>
    <w:rsid w:val="008732A7"/>
    <w:rsid w:val="00873430"/>
    <w:rsid w:val="00873502"/>
    <w:rsid w:val="008747F4"/>
    <w:rsid w:val="00876F29"/>
    <w:rsid w:val="00877A3E"/>
    <w:rsid w:val="00877BE8"/>
    <w:rsid w:val="008845A8"/>
    <w:rsid w:val="008855FD"/>
    <w:rsid w:val="008902B9"/>
    <w:rsid w:val="00891D75"/>
    <w:rsid w:val="00893C1F"/>
    <w:rsid w:val="00893E4E"/>
    <w:rsid w:val="00894035"/>
    <w:rsid w:val="00895024"/>
    <w:rsid w:val="008950D8"/>
    <w:rsid w:val="0089613F"/>
    <w:rsid w:val="00896471"/>
    <w:rsid w:val="0089795A"/>
    <w:rsid w:val="008A31F6"/>
    <w:rsid w:val="008A3CBC"/>
    <w:rsid w:val="008A5231"/>
    <w:rsid w:val="008A7DEF"/>
    <w:rsid w:val="008B3383"/>
    <w:rsid w:val="008B5205"/>
    <w:rsid w:val="008B5DFD"/>
    <w:rsid w:val="008B7ACC"/>
    <w:rsid w:val="008C149C"/>
    <w:rsid w:val="008C2CDB"/>
    <w:rsid w:val="008C3063"/>
    <w:rsid w:val="008C30A8"/>
    <w:rsid w:val="008C38AA"/>
    <w:rsid w:val="008C3E01"/>
    <w:rsid w:val="008C4818"/>
    <w:rsid w:val="008C7194"/>
    <w:rsid w:val="008D03F4"/>
    <w:rsid w:val="008D46D9"/>
    <w:rsid w:val="008D4D20"/>
    <w:rsid w:val="008D5E1A"/>
    <w:rsid w:val="008D5F14"/>
    <w:rsid w:val="008D6E50"/>
    <w:rsid w:val="008E0D4A"/>
    <w:rsid w:val="008E17E0"/>
    <w:rsid w:val="008E1C2C"/>
    <w:rsid w:val="008E3720"/>
    <w:rsid w:val="008E40DD"/>
    <w:rsid w:val="008E529C"/>
    <w:rsid w:val="008E5D9E"/>
    <w:rsid w:val="008F0032"/>
    <w:rsid w:val="00900813"/>
    <w:rsid w:val="009019C7"/>
    <w:rsid w:val="00903BF3"/>
    <w:rsid w:val="00905DBE"/>
    <w:rsid w:val="00907409"/>
    <w:rsid w:val="009074EB"/>
    <w:rsid w:val="00911466"/>
    <w:rsid w:val="00912913"/>
    <w:rsid w:val="0091368C"/>
    <w:rsid w:val="009155E7"/>
    <w:rsid w:val="009157C3"/>
    <w:rsid w:val="009212BC"/>
    <w:rsid w:val="009213BD"/>
    <w:rsid w:val="00921A1F"/>
    <w:rsid w:val="009221A7"/>
    <w:rsid w:val="00925760"/>
    <w:rsid w:val="0092599B"/>
    <w:rsid w:val="00927525"/>
    <w:rsid w:val="009376E2"/>
    <w:rsid w:val="00940A66"/>
    <w:rsid w:val="0094210C"/>
    <w:rsid w:val="00942868"/>
    <w:rsid w:val="00947262"/>
    <w:rsid w:val="00947E52"/>
    <w:rsid w:val="00950216"/>
    <w:rsid w:val="00951CC6"/>
    <w:rsid w:val="00953D83"/>
    <w:rsid w:val="009556D4"/>
    <w:rsid w:val="009571F5"/>
    <w:rsid w:val="00957828"/>
    <w:rsid w:val="00960DD3"/>
    <w:rsid w:val="009614A6"/>
    <w:rsid w:val="00967914"/>
    <w:rsid w:val="00967C89"/>
    <w:rsid w:val="0097029B"/>
    <w:rsid w:val="00972046"/>
    <w:rsid w:val="00976A65"/>
    <w:rsid w:val="0098049C"/>
    <w:rsid w:val="00980652"/>
    <w:rsid w:val="0098136C"/>
    <w:rsid w:val="009818EC"/>
    <w:rsid w:val="00982FA5"/>
    <w:rsid w:val="00984050"/>
    <w:rsid w:val="00984081"/>
    <w:rsid w:val="009842CD"/>
    <w:rsid w:val="00984BDC"/>
    <w:rsid w:val="009851EA"/>
    <w:rsid w:val="009856FE"/>
    <w:rsid w:val="00986E9B"/>
    <w:rsid w:val="00991B86"/>
    <w:rsid w:val="009A0D50"/>
    <w:rsid w:val="009A46DC"/>
    <w:rsid w:val="009A5757"/>
    <w:rsid w:val="009B0508"/>
    <w:rsid w:val="009B1C04"/>
    <w:rsid w:val="009B1CEC"/>
    <w:rsid w:val="009B3F16"/>
    <w:rsid w:val="009B7A8E"/>
    <w:rsid w:val="009B7AB1"/>
    <w:rsid w:val="009C14B7"/>
    <w:rsid w:val="009C15B7"/>
    <w:rsid w:val="009C65D7"/>
    <w:rsid w:val="009C6C11"/>
    <w:rsid w:val="009C7B07"/>
    <w:rsid w:val="009C7BB6"/>
    <w:rsid w:val="009D28B5"/>
    <w:rsid w:val="009D31A8"/>
    <w:rsid w:val="009E1382"/>
    <w:rsid w:val="009E640F"/>
    <w:rsid w:val="009F1EF0"/>
    <w:rsid w:val="009F31F5"/>
    <w:rsid w:val="009F5F1E"/>
    <w:rsid w:val="009F6402"/>
    <w:rsid w:val="009F6B4F"/>
    <w:rsid w:val="00A04544"/>
    <w:rsid w:val="00A10538"/>
    <w:rsid w:val="00A17925"/>
    <w:rsid w:val="00A179E2"/>
    <w:rsid w:val="00A20026"/>
    <w:rsid w:val="00A22D2C"/>
    <w:rsid w:val="00A254D5"/>
    <w:rsid w:val="00A275A9"/>
    <w:rsid w:val="00A27F76"/>
    <w:rsid w:val="00A30B6B"/>
    <w:rsid w:val="00A31339"/>
    <w:rsid w:val="00A324D1"/>
    <w:rsid w:val="00A37B34"/>
    <w:rsid w:val="00A40C5A"/>
    <w:rsid w:val="00A40F20"/>
    <w:rsid w:val="00A41380"/>
    <w:rsid w:val="00A424CB"/>
    <w:rsid w:val="00A44892"/>
    <w:rsid w:val="00A46BAF"/>
    <w:rsid w:val="00A50C35"/>
    <w:rsid w:val="00A546ED"/>
    <w:rsid w:val="00A54B65"/>
    <w:rsid w:val="00A5729F"/>
    <w:rsid w:val="00A617B9"/>
    <w:rsid w:val="00A71230"/>
    <w:rsid w:val="00A71516"/>
    <w:rsid w:val="00A71D50"/>
    <w:rsid w:val="00A721EF"/>
    <w:rsid w:val="00A74BDD"/>
    <w:rsid w:val="00A800BB"/>
    <w:rsid w:val="00A81A25"/>
    <w:rsid w:val="00A83EB2"/>
    <w:rsid w:val="00A85298"/>
    <w:rsid w:val="00A865A0"/>
    <w:rsid w:val="00A87BE7"/>
    <w:rsid w:val="00A90F44"/>
    <w:rsid w:val="00A934B2"/>
    <w:rsid w:val="00A97DFA"/>
    <w:rsid w:val="00AA11C3"/>
    <w:rsid w:val="00AA2E0F"/>
    <w:rsid w:val="00AA363D"/>
    <w:rsid w:val="00AA5F94"/>
    <w:rsid w:val="00AA7B11"/>
    <w:rsid w:val="00AB0A32"/>
    <w:rsid w:val="00AB3080"/>
    <w:rsid w:val="00AB503B"/>
    <w:rsid w:val="00AB6681"/>
    <w:rsid w:val="00AC0FD9"/>
    <w:rsid w:val="00AC4218"/>
    <w:rsid w:val="00AC65B7"/>
    <w:rsid w:val="00AC6A79"/>
    <w:rsid w:val="00AC7143"/>
    <w:rsid w:val="00AD127F"/>
    <w:rsid w:val="00AD1DF3"/>
    <w:rsid w:val="00AD1F2C"/>
    <w:rsid w:val="00AD444F"/>
    <w:rsid w:val="00AD494B"/>
    <w:rsid w:val="00AD5FE9"/>
    <w:rsid w:val="00AD76AE"/>
    <w:rsid w:val="00AD774F"/>
    <w:rsid w:val="00AD7874"/>
    <w:rsid w:val="00AE0457"/>
    <w:rsid w:val="00AE13AF"/>
    <w:rsid w:val="00AE3797"/>
    <w:rsid w:val="00AE3B63"/>
    <w:rsid w:val="00AE7673"/>
    <w:rsid w:val="00AF6647"/>
    <w:rsid w:val="00AF6779"/>
    <w:rsid w:val="00AF67C7"/>
    <w:rsid w:val="00AF7E59"/>
    <w:rsid w:val="00B01E2F"/>
    <w:rsid w:val="00B01E44"/>
    <w:rsid w:val="00B06624"/>
    <w:rsid w:val="00B06907"/>
    <w:rsid w:val="00B06FB2"/>
    <w:rsid w:val="00B07D7E"/>
    <w:rsid w:val="00B1220D"/>
    <w:rsid w:val="00B129B7"/>
    <w:rsid w:val="00B1353D"/>
    <w:rsid w:val="00B1739B"/>
    <w:rsid w:val="00B17E86"/>
    <w:rsid w:val="00B2228D"/>
    <w:rsid w:val="00B223A1"/>
    <w:rsid w:val="00B236C2"/>
    <w:rsid w:val="00B24969"/>
    <w:rsid w:val="00B2560C"/>
    <w:rsid w:val="00B25B10"/>
    <w:rsid w:val="00B25E07"/>
    <w:rsid w:val="00B27713"/>
    <w:rsid w:val="00B31D94"/>
    <w:rsid w:val="00B41AC4"/>
    <w:rsid w:val="00B41FC2"/>
    <w:rsid w:val="00B46909"/>
    <w:rsid w:val="00B506EA"/>
    <w:rsid w:val="00B56BAF"/>
    <w:rsid w:val="00B603C7"/>
    <w:rsid w:val="00B63E9D"/>
    <w:rsid w:val="00B70E44"/>
    <w:rsid w:val="00B71736"/>
    <w:rsid w:val="00B72D3A"/>
    <w:rsid w:val="00B72EA6"/>
    <w:rsid w:val="00B75495"/>
    <w:rsid w:val="00B77BB1"/>
    <w:rsid w:val="00B80454"/>
    <w:rsid w:val="00B80DAB"/>
    <w:rsid w:val="00B91368"/>
    <w:rsid w:val="00B9303B"/>
    <w:rsid w:val="00B93B3D"/>
    <w:rsid w:val="00B954ED"/>
    <w:rsid w:val="00B971FD"/>
    <w:rsid w:val="00B973E8"/>
    <w:rsid w:val="00BA2E19"/>
    <w:rsid w:val="00BA371D"/>
    <w:rsid w:val="00BA43DA"/>
    <w:rsid w:val="00BA708A"/>
    <w:rsid w:val="00BA755F"/>
    <w:rsid w:val="00BB2E85"/>
    <w:rsid w:val="00BB5D9A"/>
    <w:rsid w:val="00BB65D8"/>
    <w:rsid w:val="00BB6A9C"/>
    <w:rsid w:val="00BB6B4C"/>
    <w:rsid w:val="00BC241A"/>
    <w:rsid w:val="00BC346B"/>
    <w:rsid w:val="00BC3689"/>
    <w:rsid w:val="00BC56C4"/>
    <w:rsid w:val="00BC6A5E"/>
    <w:rsid w:val="00BD0B8B"/>
    <w:rsid w:val="00BD2CD2"/>
    <w:rsid w:val="00BD36FF"/>
    <w:rsid w:val="00BD4DB5"/>
    <w:rsid w:val="00BE1C27"/>
    <w:rsid w:val="00BE47F5"/>
    <w:rsid w:val="00BE7023"/>
    <w:rsid w:val="00BE7DD2"/>
    <w:rsid w:val="00BF01E2"/>
    <w:rsid w:val="00BF03AA"/>
    <w:rsid w:val="00BF0C82"/>
    <w:rsid w:val="00BF1223"/>
    <w:rsid w:val="00BF1871"/>
    <w:rsid w:val="00BF26CA"/>
    <w:rsid w:val="00BF2928"/>
    <w:rsid w:val="00BF49A8"/>
    <w:rsid w:val="00C01EF0"/>
    <w:rsid w:val="00C034C7"/>
    <w:rsid w:val="00C036A1"/>
    <w:rsid w:val="00C0375B"/>
    <w:rsid w:val="00C0467D"/>
    <w:rsid w:val="00C05F78"/>
    <w:rsid w:val="00C066C5"/>
    <w:rsid w:val="00C06729"/>
    <w:rsid w:val="00C10C29"/>
    <w:rsid w:val="00C10D90"/>
    <w:rsid w:val="00C116DC"/>
    <w:rsid w:val="00C11DAB"/>
    <w:rsid w:val="00C12FEE"/>
    <w:rsid w:val="00C15938"/>
    <w:rsid w:val="00C15ABB"/>
    <w:rsid w:val="00C1664F"/>
    <w:rsid w:val="00C2077D"/>
    <w:rsid w:val="00C20B82"/>
    <w:rsid w:val="00C20F20"/>
    <w:rsid w:val="00C23B89"/>
    <w:rsid w:val="00C24474"/>
    <w:rsid w:val="00C26395"/>
    <w:rsid w:val="00C31AA3"/>
    <w:rsid w:val="00C332D1"/>
    <w:rsid w:val="00C36ABF"/>
    <w:rsid w:val="00C36B55"/>
    <w:rsid w:val="00C41B16"/>
    <w:rsid w:val="00C42797"/>
    <w:rsid w:val="00C42F2D"/>
    <w:rsid w:val="00C47C1A"/>
    <w:rsid w:val="00C50B57"/>
    <w:rsid w:val="00C51AC4"/>
    <w:rsid w:val="00C55195"/>
    <w:rsid w:val="00C578B9"/>
    <w:rsid w:val="00C63E7F"/>
    <w:rsid w:val="00C64BF0"/>
    <w:rsid w:val="00C66318"/>
    <w:rsid w:val="00C672B0"/>
    <w:rsid w:val="00C70356"/>
    <w:rsid w:val="00C7699D"/>
    <w:rsid w:val="00C775B1"/>
    <w:rsid w:val="00C81514"/>
    <w:rsid w:val="00C82BFC"/>
    <w:rsid w:val="00C8325A"/>
    <w:rsid w:val="00C83BF1"/>
    <w:rsid w:val="00C85FAD"/>
    <w:rsid w:val="00C87654"/>
    <w:rsid w:val="00C90E09"/>
    <w:rsid w:val="00C932BA"/>
    <w:rsid w:val="00C93BAE"/>
    <w:rsid w:val="00C95215"/>
    <w:rsid w:val="00C95AB3"/>
    <w:rsid w:val="00C96233"/>
    <w:rsid w:val="00C96C3B"/>
    <w:rsid w:val="00CA3573"/>
    <w:rsid w:val="00CA3BB3"/>
    <w:rsid w:val="00CB027E"/>
    <w:rsid w:val="00CB333E"/>
    <w:rsid w:val="00CB37CC"/>
    <w:rsid w:val="00CC0B5F"/>
    <w:rsid w:val="00CC1A3B"/>
    <w:rsid w:val="00CC26DF"/>
    <w:rsid w:val="00CC3880"/>
    <w:rsid w:val="00CC4960"/>
    <w:rsid w:val="00CC5385"/>
    <w:rsid w:val="00CD0330"/>
    <w:rsid w:val="00CD5E64"/>
    <w:rsid w:val="00CD6A43"/>
    <w:rsid w:val="00CE28D4"/>
    <w:rsid w:val="00CE4818"/>
    <w:rsid w:val="00CE70AF"/>
    <w:rsid w:val="00CF0239"/>
    <w:rsid w:val="00CF17E0"/>
    <w:rsid w:val="00CF2272"/>
    <w:rsid w:val="00CF2AEC"/>
    <w:rsid w:val="00CF2E9E"/>
    <w:rsid w:val="00CF54DF"/>
    <w:rsid w:val="00D00211"/>
    <w:rsid w:val="00D01889"/>
    <w:rsid w:val="00D020F6"/>
    <w:rsid w:val="00D02D0F"/>
    <w:rsid w:val="00D038F6"/>
    <w:rsid w:val="00D04219"/>
    <w:rsid w:val="00D04BDF"/>
    <w:rsid w:val="00D0531C"/>
    <w:rsid w:val="00D073E4"/>
    <w:rsid w:val="00D15717"/>
    <w:rsid w:val="00D167CF"/>
    <w:rsid w:val="00D17C3A"/>
    <w:rsid w:val="00D23A05"/>
    <w:rsid w:val="00D246F3"/>
    <w:rsid w:val="00D2607D"/>
    <w:rsid w:val="00D27C6F"/>
    <w:rsid w:val="00D40B79"/>
    <w:rsid w:val="00D41FED"/>
    <w:rsid w:val="00D43335"/>
    <w:rsid w:val="00D4412C"/>
    <w:rsid w:val="00D44930"/>
    <w:rsid w:val="00D467DC"/>
    <w:rsid w:val="00D51B7B"/>
    <w:rsid w:val="00D51C58"/>
    <w:rsid w:val="00D537EE"/>
    <w:rsid w:val="00D53A9B"/>
    <w:rsid w:val="00D53F57"/>
    <w:rsid w:val="00D557C5"/>
    <w:rsid w:val="00D57305"/>
    <w:rsid w:val="00D60D48"/>
    <w:rsid w:val="00D60DC8"/>
    <w:rsid w:val="00D60E3D"/>
    <w:rsid w:val="00D61726"/>
    <w:rsid w:val="00D63E98"/>
    <w:rsid w:val="00D661CB"/>
    <w:rsid w:val="00D671C7"/>
    <w:rsid w:val="00D679B2"/>
    <w:rsid w:val="00D704F4"/>
    <w:rsid w:val="00D73E89"/>
    <w:rsid w:val="00D76975"/>
    <w:rsid w:val="00D77E0C"/>
    <w:rsid w:val="00D77F65"/>
    <w:rsid w:val="00D80D37"/>
    <w:rsid w:val="00D81412"/>
    <w:rsid w:val="00D81418"/>
    <w:rsid w:val="00D83B7B"/>
    <w:rsid w:val="00D859D5"/>
    <w:rsid w:val="00D86222"/>
    <w:rsid w:val="00D90684"/>
    <w:rsid w:val="00D90C11"/>
    <w:rsid w:val="00D94505"/>
    <w:rsid w:val="00DA0688"/>
    <w:rsid w:val="00DA4D11"/>
    <w:rsid w:val="00DA562F"/>
    <w:rsid w:val="00DA62BB"/>
    <w:rsid w:val="00DA771C"/>
    <w:rsid w:val="00DB0157"/>
    <w:rsid w:val="00DB14B8"/>
    <w:rsid w:val="00DB275A"/>
    <w:rsid w:val="00DB319A"/>
    <w:rsid w:val="00DB40F6"/>
    <w:rsid w:val="00DC1C80"/>
    <w:rsid w:val="00DC21D9"/>
    <w:rsid w:val="00DC3CC2"/>
    <w:rsid w:val="00DC4727"/>
    <w:rsid w:val="00DC4877"/>
    <w:rsid w:val="00DD18A3"/>
    <w:rsid w:val="00DD1B3B"/>
    <w:rsid w:val="00DD1E87"/>
    <w:rsid w:val="00DD3648"/>
    <w:rsid w:val="00DD443F"/>
    <w:rsid w:val="00DD59BB"/>
    <w:rsid w:val="00DD5C64"/>
    <w:rsid w:val="00DD5F92"/>
    <w:rsid w:val="00DD72EC"/>
    <w:rsid w:val="00DE4AB6"/>
    <w:rsid w:val="00DF3523"/>
    <w:rsid w:val="00DF655A"/>
    <w:rsid w:val="00E056CE"/>
    <w:rsid w:val="00E06406"/>
    <w:rsid w:val="00E13DC9"/>
    <w:rsid w:val="00E15D96"/>
    <w:rsid w:val="00E16A94"/>
    <w:rsid w:val="00E16DE1"/>
    <w:rsid w:val="00E175D2"/>
    <w:rsid w:val="00E2297F"/>
    <w:rsid w:val="00E23C09"/>
    <w:rsid w:val="00E257A7"/>
    <w:rsid w:val="00E25D8B"/>
    <w:rsid w:val="00E31AFA"/>
    <w:rsid w:val="00E36351"/>
    <w:rsid w:val="00E42BBE"/>
    <w:rsid w:val="00E437CA"/>
    <w:rsid w:val="00E439D9"/>
    <w:rsid w:val="00E45419"/>
    <w:rsid w:val="00E5336B"/>
    <w:rsid w:val="00E55EEA"/>
    <w:rsid w:val="00E608EA"/>
    <w:rsid w:val="00E60F81"/>
    <w:rsid w:val="00E64048"/>
    <w:rsid w:val="00E6476A"/>
    <w:rsid w:val="00E670DB"/>
    <w:rsid w:val="00E6753B"/>
    <w:rsid w:val="00E67588"/>
    <w:rsid w:val="00E67D90"/>
    <w:rsid w:val="00E71B9E"/>
    <w:rsid w:val="00E73FCA"/>
    <w:rsid w:val="00E75439"/>
    <w:rsid w:val="00E75F36"/>
    <w:rsid w:val="00E86539"/>
    <w:rsid w:val="00E8694E"/>
    <w:rsid w:val="00E900E5"/>
    <w:rsid w:val="00E9087B"/>
    <w:rsid w:val="00E93C70"/>
    <w:rsid w:val="00E95B81"/>
    <w:rsid w:val="00E9625A"/>
    <w:rsid w:val="00E96318"/>
    <w:rsid w:val="00EA0790"/>
    <w:rsid w:val="00EA63BF"/>
    <w:rsid w:val="00EA6532"/>
    <w:rsid w:val="00EA743D"/>
    <w:rsid w:val="00EB39ED"/>
    <w:rsid w:val="00EC0542"/>
    <w:rsid w:val="00EC0FC2"/>
    <w:rsid w:val="00EC20BA"/>
    <w:rsid w:val="00EC294B"/>
    <w:rsid w:val="00EC6D65"/>
    <w:rsid w:val="00ED2BBC"/>
    <w:rsid w:val="00ED578F"/>
    <w:rsid w:val="00EE0953"/>
    <w:rsid w:val="00EE12C8"/>
    <w:rsid w:val="00EE1713"/>
    <w:rsid w:val="00EE2E11"/>
    <w:rsid w:val="00EE6BE2"/>
    <w:rsid w:val="00EF04E9"/>
    <w:rsid w:val="00EF1FCC"/>
    <w:rsid w:val="00EF2094"/>
    <w:rsid w:val="00EF289E"/>
    <w:rsid w:val="00EF6060"/>
    <w:rsid w:val="00F068E9"/>
    <w:rsid w:val="00F06BEA"/>
    <w:rsid w:val="00F07160"/>
    <w:rsid w:val="00F071C5"/>
    <w:rsid w:val="00F10A42"/>
    <w:rsid w:val="00F14183"/>
    <w:rsid w:val="00F14FFA"/>
    <w:rsid w:val="00F1576A"/>
    <w:rsid w:val="00F163B5"/>
    <w:rsid w:val="00F16A6B"/>
    <w:rsid w:val="00F16F83"/>
    <w:rsid w:val="00F17C56"/>
    <w:rsid w:val="00F235A6"/>
    <w:rsid w:val="00F23FF8"/>
    <w:rsid w:val="00F256DA"/>
    <w:rsid w:val="00F30FF7"/>
    <w:rsid w:val="00F32876"/>
    <w:rsid w:val="00F33EE0"/>
    <w:rsid w:val="00F3592D"/>
    <w:rsid w:val="00F37092"/>
    <w:rsid w:val="00F414CB"/>
    <w:rsid w:val="00F44C26"/>
    <w:rsid w:val="00F460D5"/>
    <w:rsid w:val="00F50042"/>
    <w:rsid w:val="00F53827"/>
    <w:rsid w:val="00F53F24"/>
    <w:rsid w:val="00F54F73"/>
    <w:rsid w:val="00F5773C"/>
    <w:rsid w:val="00F57CF2"/>
    <w:rsid w:val="00F60378"/>
    <w:rsid w:val="00F608A7"/>
    <w:rsid w:val="00F613B8"/>
    <w:rsid w:val="00F61982"/>
    <w:rsid w:val="00F65633"/>
    <w:rsid w:val="00F7383E"/>
    <w:rsid w:val="00F73E88"/>
    <w:rsid w:val="00F752E0"/>
    <w:rsid w:val="00F75FC4"/>
    <w:rsid w:val="00F761BB"/>
    <w:rsid w:val="00F773BB"/>
    <w:rsid w:val="00F77C3A"/>
    <w:rsid w:val="00F81C14"/>
    <w:rsid w:val="00F82B76"/>
    <w:rsid w:val="00F90C8F"/>
    <w:rsid w:val="00F91B91"/>
    <w:rsid w:val="00F91C97"/>
    <w:rsid w:val="00F946EB"/>
    <w:rsid w:val="00F94968"/>
    <w:rsid w:val="00F96342"/>
    <w:rsid w:val="00F96527"/>
    <w:rsid w:val="00F97E90"/>
    <w:rsid w:val="00FA086E"/>
    <w:rsid w:val="00FA1B28"/>
    <w:rsid w:val="00FA1FC0"/>
    <w:rsid w:val="00FB07FE"/>
    <w:rsid w:val="00FB2754"/>
    <w:rsid w:val="00FB74E8"/>
    <w:rsid w:val="00FC1610"/>
    <w:rsid w:val="00FC3790"/>
    <w:rsid w:val="00FC5747"/>
    <w:rsid w:val="00FC5A67"/>
    <w:rsid w:val="00FC796D"/>
    <w:rsid w:val="00FD3459"/>
    <w:rsid w:val="00FD7D87"/>
    <w:rsid w:val="00FE3802"/>
    <w:rsid w:val="00FE5597"/>
    <w:rsid w:val="00FE65ED"/>
    <w:rsid w:val="00FF076E"/>
    <w:rsid w:val="00FF1A1F"/>
    <w:rsid w:val="00FF575E"/>
    <w:rsid w:val="00FF724B"/>
    <w:rsid w:val="00FF7D9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76DF"/>
  <w15:chartTrackingRefBased/>
  <w15:docId w15:val="{36DB5FE6-F9EC-4F2D-9D37-9F71C945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56BAF"/>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B56BAF"/>
    <w:rPr>
      <w:sz w:val="20"/>
      <w:szCs w:val="20"/>
      <w:lang w:val="en-US"/>
    </w:rPr>
  </w:style>
  <w:style w:type="character" w:styleId="FootnoteReference">
    <w:name w:val="footnote reference"/>
    <w:basedOn w:val="DefaultParagraphFont"/>
    <w:uiPriority w:val="99"/>
    <w:semiHidden/>
    <w:unhideWhenUsed/>
    <w:rsid w:val="00B56BAF"/>
    <w:rPr>
      <w:vertAlign w:val="superscript"/>
    </w:rPr>
  </w:style>
  <w:style w:type="paragraph" w:styleId="Header">
    <w:name w:val="header"/>
    <w:basedOn w:val="Normal"/>
    <w:link w:val="HeaderChar"/>
    <w:uiPriority w:val="99"/>
    <w:unhideWhenUsed/>
    <w:rsid w:val="00266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7D7"/>
  </w:style>
  <w:style w:type="paragraph" w:styleId="Footer">
    <w:name w:val="footer"/>
    <w:basedOn w:val="Normal"/>
    <w:link w:val="FooterChar"/>
    <w:uiPriority w:val="99"/>
    <w:unhideWhenUsed/>
    <w:rsid w:val="00266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7D7"/>
  </w:style>
  <w:style w:type="paragraph" w:styleId="ListParagraph">
    <w:name w:val="List Paragraph"/>
    <w:basedOn w:val="Normal"/>
    <w:uiPriority w:val="34"/>
    <w:qFormat/>
    <w:rsid w:val="00CC26DF"/>
    <w:pPr>
      <w:ind w:left="720"/>
      <w:contextualSpacing/>
    </w:pPr>
  </w:style>
  <w:style w:type="character" w:styleId="Hyperlink">
    <w:name w:val="Hyperlink"/>
    <w:basedOn w:val="DefaultParagraphFont"/>
    <w:uiPriority w:val="99"/>
    <w:semiHidden/>
    <w:unhideWhenUsed/>
    <w:rsid w:val="00453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872581">
      <w:bodyDiv w:val="1"/>
      <w:marLeft w:val="0"/>
      <w:marRight w:val="0"/>
      <w:marTop w:val="0"/>
      <w:marBottom w:val="0"/>
      <w:divBdr>
        <w:top w:val="none" w:sz="0" w:space="0" w:color="auto"/>
        <w:left w:val="none" w:sz="0" w:space="0" w:color="auto"/>
        <w:bottom w:val="none" w:sz="0" w:space="0" w:color="auto"/>
        <w:right w:val="none" w:sz="0" w:space="0" w:color="auto"/>
      </w:divBdr>
    </w:div>
    <w:div w:id="1510945426">
      <w:bodyDiv w:val="1"/>
      <w:marLeft w:val="0"/>
      <w:marRight w:val="0"/>
      <w:marTop w:val="0"/>
      <w:marBottom w:val="0"/>
      <w:divBdr>
        <w:top w:val="none" w:sz="0" w:space="0" w:color="auto"/>
        <w:left w:val="none" w:sz="0" w:space="0" w:color="auto"/>
        <w:bottom w:val="none" w:sz="0" w:space="0" w:color="auto"/>
        <w:right w:val="none" w:sz="0" w:space="0" w:color="auto"/>
      </w:divBdr>
    </w:div>
    <w:div w:id="16292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link.springer.com/article/10.1007/s11300-010-0166-y" TargetMode="External"/><Relationship Id="rId2" Type="http://schemas.openxmlformats.org/officeDocument/2006/relationships/hyperlink" Target="https://www.researchgate.net/publication/264737624_The_Law_of_Real_Property_in_The_European_Community_-_A_Comparative_Study" TargetMode="External"/><Relationship Id="rId1" Type="http://schemas.openxmlformats.org/officeDocument/2006/relationships/hyperlink" Target="https://dialnet.unirioja.es/servlet/articulo?codigo=3108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4194</TotalTime>
  <Pages>18</Pages>
  <Words>6842</Words>
  <Characters>39004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dc:creator>
  <cp:keywords/>
  <dc:description/>
  <cp:lastModifiedBy>T P</cp:lastModifiedBy>
  <cp:revision>1169</cp:revision>
  <dcterms:created xsi:type="dcterms:W3CDTF">2022-10-20T10:21:00Z</dcterms:created>
  <dcterms:modified xsi:type="dcterms:W3CDTF">2023-03-01T14:30:00Z</dcterms:modified>
</cp:coreProperties>
</file>